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Definition </w:t>
      </w:r>
    </w:p>
    <w:p w:rsidR="00000000" w:rsidDel="00000000" w:rsidP="00000000" w:rsidRDefault="00000000" w:rsidRPr="00000000" w14:paraId="00000002">
      <w:pPr>
        <w:rPr/>
      </w:pPr>
      <w:r w:rsidDel="00000000" w:rsidR="00000000" w:rsidRPr="00000000">
        <w:rPr>
          <w:rtl w:val="0"/>
        </w:rPr>
        <w:t xml:space="preserve">Explain what the topic is </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Justification</w:t>
      </w:r>
    </w:p>
    <w:p w:rsidR="00000000" w:rsidDel="00000000" w:rsidP="00000000" w:rsidRDefault="00000000" w:rsidRPr="00000000" w14:paraId="00000005">
      <w:pPr>
        <w:rPr/>
      </w:pPr>
      <w:r w:rsidDel="00000000" w:rsidR="00000000" w:rsidRPr="00000000">
        <w:rPr>
          <w:rtl w:val="0"/>
        </w:rPr>
        <w:t xml:space="preserve">How it came to be, why did you choose it?</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Importance </w:t>
      </w:r>
    </w:p>
    <w:p w:rsidR="00000000" w:rsidDel="00000000" w:rsidP="00000000" w:rsidRDefault="00000000" w:rsidRPr="00000000" w14:paraId="00000008">
      <w:pPr>
        <w:rPr/>
      </w:pPr>
      <w:r w:rsidDel="00000000" w:rsidR="00000000" w:rsidRPr="00000000">
        <w:rPr>
          <w:rtl w:val="0"/>
        </w:rPr>
        <w:t xml:space="preserve">Why is it important?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Opportunities</w:t>
      </w:r>
    </w:p>
    <w:p w:rsidR="00000000" w:rsidDel="00000000" w:rsidP="00000000" w:rsidRDefault="00000000" w:rsidRPr="00000000" w14:paraId="0000000B">
      <w:pPr>
        <w:rPr/>
      </w:pPr>
      <w:r w:rsidDel="00000000" w:rsidR="00000000" w:rsidRPr="00000000">
        <w:rPr>
          <w:rtl w:val="0"/>
        </w:rPr>
        <w:t xml:space="preserve">What are the opportunities with your topic as of now.(pros) Ideally name 4 </w:t>
      </w:r>
    </w:p>
    <w:p w:rsidR="00000000" w:rsidDel="00000000" w:rsidP="00000000" w:rsidRDefault="00000000" w:rsidRPr="00000000" w14:paraId="0000000C">
      <w:pPr>
        <w:numPr>
          <w:ilvl w:val="0"/>
          <w:numId w:val="1"/>
        </w:numPr>
        <w:ind w:left="720" w:hanging="360"/>
        <w:rPr>
          <w:u w:val="none"/>
        </w:rPr>
      </w:pPr>
      <w:r w:rsidDel="00000000" w:rsidR="00000000" w:rsidRPr="00000000">
        <w:rPr>
          <w:rtl w:val="0"/>
        </w:rPr>
        <w:t xml:space="preserve">Detects signs of cancer early and can help target the cancer cells.</w:t>
      </w:r>
    </w:p>
    <w:p w:rsidR="00000000" w:rsidDel="00000000" w:rsidP="00000000" w:rsidRDefault="00000000" w:rsidRPr="00000000" w14:paraId="0000000D">
      <w:pPr>
        <w:numPr>
          <w:ilvl w:val="0"/>
          <w:numId w:val="1"/>
        </w:numPr>
        <w:ind w:left="720" w:hanging="360"/>
        <w:rPr>
          <w:u w:val="none"/>
        </w:rPr>
      </w:pPr>
      <w:r w:rsidDel="00000000" w:rsidR="00000000" w:rsidRPr="00000000">
        <w:rPr>
          <w:rtl w:val="0"/>
        </w:rPr>
        <w:t xml:space="preserve">Is beneficial for surgeries and the mapping of the body.</w:t>
      </w:r>
    </w:p>
    <w:p w:rsidR="00000000" w:rsidDel="00000000" w:rsidP="00000000" w:rsidRDefault="00000000" w:rsidRPr="00000000" w14:paraId="0000000E">
      <w:pPr>
        <w:numPr>
          <w:ilvl w:val="0"/>
          <w:numId w:val="1"/>
        </w:numPr>
        <w:ind w:left="720" w:hanging="360"/>
        <w:rPr>
          <w:u w:val="none"/>
        </w:rPr>
      </w:pPr>
      <w:r w:rsidDel="00000000" w:rsidR="00000000" w:rsidRPr="00000000">
        <w:rPr>
          <w:rtl w:val="0"/>
        </w:rPr>
        <w:t xml:space="preserve">Can help with the maintenance of blood cells / stop blood clotting or w/e</w:t>
      </w:r>
    </w:p>
    <w:p w:rsidR="00000000" w:rsidDel="00000000" w:rsidP="00000000" w:rsidRDefault="00000000" w:rsidRPr="00000000" w14:paraId="0000000F">
      <w:pPr>
        <w:numPr>
          <w:ilvl w:val="0"/>
          <w:numId w:val="1"/>
        </w:numPr>
        <w:ind w:left="720" w:hanging="360"/>
        <w:rPr>
          <w:u w:val="none"/>
        </w:rPr>
      </w:pPr>
      <w:r w:rsidDel="00000000" w:rsidR="00000000" w:rsidRPr="00000000">
        <w:rPr>
          <w:rtl w:val="0"/>
        </w:rPr>
        <w:t xml:space="preserve">Could potentially help save millions of lives</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Risks </w:t>
      </w:r>
    </w:p>
    <w:p w:rsidR="00000000" w:rsidDel="00000000" w:rsidP="00000000" w:rsidRDefault="00000000" w:rsidRPr="00000000" w14:paraId="00000012">
      <w:pPr>
        <w:rPr/>
      </w:pPr>
      <w:r w:rsidDel="00000000" w:rsidR="00000000" w:rsidRPr="00000000">
        <w:rPr>
          <w:rtl w:val="0"/>
        </w:rPr>
        <w:t xml:space="preserve">What are the risks with your topic?(cons) Ideally name 4 </w:t>
      </w:r>
    </w:p>
    <w:p w:rsidR="00000000" w:rsidDel="00000000" w:rsidP="00000000" w:rsidRDefault="00000000" w:rsidRPr="00000000" w14:paraId="00000013">
      <w:pPr>
        <w:numPr>
          <w:ilvl w:val="0"/>
          <w:numId w:val="8"/>
        </w:numPr>
        <w:ind w:left="720" w:hanging="360"/>
        <w:rPr>
          <w:u w:val="none"/>
        </w:rPr>
      </w:pPr>
      <w:r w:rsidDel="00000000" w:rsidR="00000000" w:rsidRPr="00000000">
        <w:rPr>
          <w:rtl w:val="0"/>
        </w:rPr>
        <w:t xml:space="preserve">Can invade an individual’s privacy</w:t>
      </w:r>
    </w:p>
    <w:p w:rsidR="00000000" w:rsidDel="00000000" w:rsidP="00000000" w:rsidRDefault="00000000" w:rsidRPr="00000000" w14:paraId="00000014">
      <w:pPr>
        <w:numPr>
          <w:ilvl w:val="0"/>
          <w:numId w:val="8"/>
        </w:numPr>
        <w:ind w:left="720" w:hanging="360"/>
        <w:rPr>
          <w:u w:val="none"/>
        </w:rPr>
      </w:pPr>
      <w:r w:rsidDel="00000000" w:rsidR="00000000" w:rsidRPr="00000000">
        <w:rPr>
          <w:rtl w:val="0"/>
        </w:rPr>
        <w:t xml:space="preserve">If it fails/malfunctions/doesn’t function as intended it can be detrimental to the individual</w:t>
      </w:r>
    </w:p>
    <w:p w:rsidR="00000000" w:rsidDel="00000000" w:rsidP="00000000" w:rsidRDefault="00000000" w:rsidRPr="00000000" w14:paraId="00000015">
      <w:pPr>
        <w:numPr>
          <w:ilvl w:val="0"/>
          <w:numId w:val="8"/>
        </w:numPr>
        <w:ind w:left="720" w:hanging="360"/>
        <w:rPr>
          <w:u w:val="none"/>
        </w:rPr>
      </w:pPr>
      <w:r w:rsidDel="00000000" w:rsidR="00000000" w:rsidRPr="00000000">
        <w:rPr>
          <w:rtl w:val="0"/>
        </w:rPr>
        <w:t xml:space="preserve">Experimentation of nanotechnology could cause a question of ethics</w:t>
      </w:r>
    </w:p>
    <w:p w:rsidR="00000000" w:rsidDel="00000000" w:rsidP="00000000" w:rsidRDefault="00000000" w:rsidRPr="00000000" w14:paraId="00000016">
      <w:pPr>
        <w:numPr>
          <w:ilvl w:val="0"/>
          <w:numId w:val="8"/>
        </w:numPr>
        <w:ind w:left="720" w:hanging="360"/>
        <w:rPr>
          <w:u w:val="none"/>
        </w:rPr>
      </w:pPr>
      <w:r w:rsidDel="00000000" w:rsidR="00000000" w:rsidRPr="00000000">
        <w:rPr>
          <w:rtl w:val="0"/>
        </w:rPr>
        <w:t xml:space="preserve">Potential toxicity</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What is it currently affecting? Mental health, work place?</w:t>
      </w:r>
    </w:p>
    <w:p w:rsidR="00000000" w:rsidDel="00000000" w:rsidP="00000000" w:rsidRDefault="00000000" w:rsidRPr="00000000" w14:paraId="00000019">
      <w:pPr>
        <w:rPr/>
      </w:pPr>
      <w:r w:rsidDel="00000000" w:rsidR="00000000" w:rsidRPr="00000000">
        <w:rPr>
          <w:rtl w:val="0"/>
        </w:rPr>
        <w:t xml:space="preserve">How will it affect the future, how will it affect the present, what choices can we or do we have to change this?</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Choices</w:t>
      </w:r>
    </w:p>
    <w:p w:rsidR="00000000" w:rsidDel="00000000" w:rsidP="00000000" w:rsidRDefault="00000000" w:rsidRPr="00000000" w14:paraId="0000001C">
      <w:pPr>
        <w:rPr/>
      </w:pPr>
      <w:r w:rsidDel="00000000" w:rsidR="00000000" w:rsidRPr="00000000">
        <w:rPr>
          <w:rtl w:val="0"/>
        </w:rPr>
        <w:t xml:space="preserve">What are the choices </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numPr>
          <w:ilvl w:val="0"/>
          <w:numId w:val="3"/>
        </w:numPr>
        <w:ind w:left="720" w:hanging="360"/>
        <w:rPr>
          <w:u w:val="none"/>
        </w:rPr>
      </w:pPr>
      <w:r w:rsidDel="00000000" w:rsidR="00000000" w:rsidRPr="00000000">
        <w:rPr>
          <w:rtl w:val="0"/>
        </w:rPr>
        <w:t xml:space="preserve">Basically the impact, potential and advantages of it in the future</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Team roles and responsibilities</w:t>
      </w:r>
    </w:p>
    <w:p w:rsidR="00000000" w:rsidDel="00000000" w:rsidP="00000000" w:rsidRDefault="00000000" w:rsidRPr="00000000" w14:paraId="00000021">
      <w:pPr>
        <w:rPr/>
      </w:pPr>
      <w:r w:rsidDel="00000000" w:rsidR="00000000" w:rsidRPr="00000000">
        <w:rPr>
          <w:rtl w:val="0"/>
        </w:rPr>
        <w:t xml:space="preserve">Who did what? Researching, referencing, HTML layout, team leader etc</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References</w:t>
      </w:r>
    </w:p>
    <w:p w:rsidR="00000000" w:rsidDel="00000000" w:rsidP="00000000" w:rsidRDefault="00000000" w:rsidRPr="00000000" w14:paraId="00000024">
      <w:pPr>
        <w:rPr/>
      </w:pPr>
      <w:r w:rsidDel="00000000" w:rsidR="00000000" w:rsidRPr="00000000">
        <w:rPr>
          <w:rtl w:val="0"/>
        </w:rPr>
        <w:t xml:space="preserve">APA 7th. Alphabetical order, MOSTLY or ALL scholarly resources.</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drawing>
          <wp:inline distB="114300" distT="114300" distL="114300" distR="114300">
            <wp:extent cx="3790950" cy="428625"/>
            <wp:effectExtent b="0" l="0" r="0" t="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790950" cy="4286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 </w:t>
      </w:r>
      <w:r w:rsidDel="00000000" w:rsidR="00000000" w:rsidRPr="00000000">
        <w:rPr/>
        <w:drawing>
          <wp:inline distB="114300" distT="114300" distL="114300" distR="114300">
            <wp:extent cx="5943600" cy="4457700"/>
            <wp:effectExtent b="0" l="0" r="0" t="0"/>
            <wp:docPr id="4"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4457700"/>
                    </a:xfrm>
                    <a:prstGeom prst="rect"/>
                    <a:ln/>
                  </pic:spPr>
                </pic:pic>
              </a:graphicData>
            </a:graphic>
          </wp:inline>
        </w:drawing>
      </w:r>
      <w:r w:rsidDel="00000000" w:rsidR="00000000" w:rsidRPr="00000000">
        <w:rPr/>
        <w:drawing>
          <wp:inline distB="114300" distT="114300" distL="114300" distR="114300">
            <wp:extent cx="5943600" cy="4457700"/>
            <wp:effectExtent b="0" l="0" r="0" t="0"/>
            <wp:docPr id="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hyperlink r:id="rId9">
        <w:r w:rsidDel="00000000" w:rsidR="00000000" w:rsidRPr="00000000">
          <w:rPr>
            <w:color w:val="1155cc"/>
            <w:u w:val="single"/>
            <w:rtl w:val="0"/>
          </w:rPr>
          <w:t xml:space="preserve">https://www.ncbi.nlm.nih.gov/pmc/articles/PMC3474440/</w:t>
        </w:r>
      </w:hyperlink>
      <w:r w:rsidDel="00000000" w:rsidR="00000000" w:rsidRPr="00000000">
        <w:rPr>
          <w:rtl w:val="0"/>
        </w:rPr>
      </w:r>
    </w:p>
    <w:p w:rsidR="00000000" w:rsidDel="00000000" w:rsidP="00000000" w:rsidRDefault="00000000" w:rsidRPr="00000000" w14:paraId="0000002F">
      <w:pPr>
        <w:numPr>
          <w:ilvl w:val="0"/>
          <w:numId w:val="11"/>
        </w:numPr>
        <w:ind w:left="720" w:hanging="360"/>
        <w:rPr>
          <w:u w:val="none"/>
        </w:rPr>
      </w:pPr>
      <w:r w:rsidDel="00000000" w:rsidR="00000000" w:rsidRPr="00000000">
        <w:rPr>
          <w:rtl w:val="0"/>
        </w:rPr>
        <w:t xml:space="preserve">Nanomedicines function on the same scale as many biological processes, cellular mechanisms, and organic molecules, so they are thought to provide an especially promising approach.</w:t>
      </w:r>
    </w:p>
    <w:p w:rsidR="00000000" w:rsidDel="00000000" w:rsidP="00000000" w:rsidRDefault="00000000" w:rsidRPr="00000000" w14:paraId="00000030">
      <w:pPr>
        <w:numPr>
          <w:ilvl w:val="0"/>
          <w:numId w:val="11"/>
        </w:numPr>
        <w:ind w:left="720" w:hanging="360"/>
        <w:rPr>
          <w:u w:val="none"/>
        </w:rPr>
      </w:pPr>
      <w:r w:rsidDel="00000000" w:rsidR="00000000" w:rsidRPr="00000000">
        <w:rPr>
          <w:rtl w:val="0"/>
        </w:rPr>
        <w:t xml:space="preserve">Methods and protocols for the synthesis, functionalization, and use of NPs have proliferated, presenting new strategies for molecular targeting, personalized therapies, and minimally invasive diagnostic techniques.</w:t>
      </w:r>
    </w:p>
    <w:p w:rsidR="00000000" w:rsidDel="00000000" w:rsidP="00000000" w:rsidRDefault="00000000" w:rsidRPr="00000000" w14:paraId="00000031">
      <w:pPr>
        <w:numPr>
          <w:ilvl w:val="0"/>
          <w:numId w:val="11"/>
        </w:numPr>
        <w:ind w:left="720" w:hanging="360"/>
        <w:rPr>
          <w:u w:val="none"/>
        </w:rPr>
      </w:pPr>
      <w:r w:rsidDel="00000000" w:rsidR="00000000" w:rsidRPr="00000000">
        <w:rPr>
          <w:rtl w:val="0"/>
        </w:rPr>
        <w:t xml:space="preserve">NP-based diagnostics and therapeutics offer more sensitive imaging strategies that result in earlier detection and targeted, tumor-specific agents that provide effective, noninvasive treatment. (</w:t>
      </w:r>
      <w:r w:rsidDel="00000000" w:rsidR="00000000" w:rsidRPr="00000000">
        <w:rPr>
          <w:b w:val="1"/>
          <w:rtl w:val="0"/>
        </w:rPr>
        <w:t xml:space="preserve">NP = Nanoparticles</w:t>
      </w:r>
      <w:r w:rsidDel="00000000" w:rsidR="00000000" w:rsidRPr="00000000">
        <w:rPr>
          <w:rtl w:val="0"/>
        </w:rPr>
        <w:t xml:space="preserve">)</w:t>
      </w:r>
    </w:p>
    <w:p w:rsidR="00000000" w:rsidDel="00000000" w:rsidP="00000000" w:rsidRDefault="00000000" w:rsidRPr="00000000" w14:paraId="00000032">
      <w:pPr>
        <w:numPr>
          <w:ilvl w:val="0"/>
          <w:numId w:val="11"/>
        </w:numPr>
        <w:ind w:left="720" w:hanging="360"/>
        <w:rPr>
          <w:u w:val="none"/>
        </w:rPr>
      </w:pPr>
      <w:r w:rsidDel="00000000" w:rsidR="00000000" w:rsidRPr="00000000">
        <w:rPr>
          <w:rtl w:val="0"/>
        </w:rPr>
        <w:t xml:space="preserve">A major advantage that NP-based diagnostics offer, compared with other agents, is that they can be functionalized to specifically target tumor cells, allowing the imaging and therapeutic agents to be delivered directly to those cells. These multifunctional NP complexes have optical, magnetic, and structural properties that single molecules do not have.</w:t>
      </w:r>
    </w:p>
    <w:p w:rsidR="00000000" w:rsidDel="00000000" w:rsidP="00000000" w:rsidRDefault="00000000" w:rsidRPr="00000000" w14:paraId="00000033">
      <w:pPr>
        <w:numPr>
          <w:ilvl w:val="0"/>
          <w:numId w:val="11"/>
        </w:numPr>
        <w:ind w:left="720" w:hanging="360"/>
        <w:rPr>
          <w:u w:val="none"/>
        </w:rPr>
      </w:pPr>
      <w:r w:rsidDel="00000000" w:rsidR="00000000" w:rsidRPr="00000000">
        <w:rPr>
          <w:rtl w:val="0"/>
        </w:rPr>
        <w:t xml:space="preserve">Synergistic effects could also be achieved by conjugating the multifunctional NP complex with different peptides and by loading it with multidrug regimens. Complicated treatment regimens can also be devised through the use of heat labile or protease-susceptible linkers that are degraded by the tumor microenvironment, allowing targeted drug release. Such multifunctional NP complexes show tremendous promise for noninvasive tumor imaging and diagnosis.</w:t>
      </w:r>
    </w:p>
    <w:p w:rsidR="00000000" w:rsidDel="00000000" w:rsidP="00000000" w:rsidRDefault="00000000" w:rsidRPr="00000000" w14:paraId="00000034">
      <w:pPr>
        <w:numPr>
          <w:ilvl w:val="0"/>
          <w:numId w:val="11"/>
        </w:numPr>
        <w:ind w:left="720" w:hanging="360"/>
        <w:rPr>
          <w:u w:val="none"/>
        </w:rPr>
      </w:pPr>
      <w:r w:rsidDel="00000000" w:rsidR="00000000" w:rsidRPr="00000000">
        <w:rPr>
          <w:rtl w:val="0"/>
        </w:rPr>
        <w:t xml:space="preserve">Nanomedicine can also address challenges encountered in the treatment of cardiovascular disease (CVD). Potential benefits offered by nanomedicine include earlier diagnosis by ex vivo and in vivo biomarker detection and imaging, as well as improved therapy through targeted drug delivery or tissue regeneration</w:t>
      </w:r>
    </w:p>
    <w:p w:rsidR="00000000" w:rsidDel="00000000" w:rsidP="00000000" w:rsidRDefault="00000000" w:rsidRPr="00000000" w14:paraId="00000035">
      <w:pPr>
        <w:numPr>
          <w:ilvl w:val="0"/>
          <w:numId w:val="11"/>
        </w:numPr>
        <w:ind w:left="720" w:hanging="360"/>
        <w:rPr>
          <w:u w:val="none"/>
        </w:rPr>
      </w:pPr>
      <w:r w:rsidDel="00000000" w:rsidR="00000000" w:rsidRPr="00000000">
        <w:rPr>
          <w:rtl w:val="0"/>
        </w:rPr>
        <w:t xml:space="preserve">With traditional CVD therapies, it is also difficult to achieve sufficiently high drug concentrations at target sites without the possibility of causing serious side effects in healthy tissues. Therefore, efforts in the past have been directed toward achieving targeted delivery to injured blood vessels by using drug-eluting stents. The placement of these stents can reduce restenosis and target-vessel revascularization by more than 70% compared with bare-metal stents. However, the polymer coatings and other features of drug-eluting stents may also result in increased thrombogenicity compared with bare-metal stents. The vessel trauma that occurs during percutaneous coronary intervention also induces platelet activation.</w:t>
      </w:r>
    </w:p>
    <w:p w:rsidR="00000000" w:rsidDel="00000000" w:rsidP="00000000" w:rsidRDefault="00000000" w:rsidRPr="00000000" w14:paraId="00000036">
      <w:pPr>
        <w:numPr>
          <w:ilvl w:val="0"/>
          <w:numId w:val="11"/>
        </w:numPr>
        <w:ind w:left="720" w:hanging="360"/>
        <w:rPr>
          <w:u w:val="none"/>
        </w:rPr>
      </w:pPr>
      <w:r w:rsidDel="00000000" w:rsidR="00000000" w:rsidRPr="00000000">
        <w:rPr>
          <w:rtl w:val="0"/>
        </w:rPr>
        <w:t xml:space="preserve">Because of these problems, nanomedical research in CVD has focused on using NPs for the targeted delivery of drugs that treat atherosclerosis and restenosis, eliminating the need for drug-eluting stents</w:t>
      </w:r>
    </w:p>
    <w:p w:rsidR="00000000" w:rsidDel="00000000" w:rsidP="00000000" w:rsidRDefault="00000000" w:rsidRPr="00000000" w14:paraId="00000037">
      <w:pPr>
        <w:numPr>
          <w:ilvl w:val="0"/>
          <w:numId w:val="11"/>
        </w:numPr>
        <w:ind w:left="720" w:hanging="360"/>
        <w:rPr>
          <w:u w:val="none"/>
        </w:rPr>
      </w:pPr>
      <w:r w:rsidDel="00000000" w:rsidR="00000000" w:rsidRPr="00000000">
        <w:rPr>
          <w:rtl w:val="0"/>
        </w:rPr>
        <w:t xml:space="preserve">There are a wide range of potential applications for nanomaterials in medical devices. For example, researchers are currently investigating the use of NPs in biocaptors, ocular implants, and artificial retinas. Other potential medical device applications include neuroprostheses to replace damaged neurons, as well as cerebral implants designed to treat pain, depression, muscle damage, and neurodegenerative illnesses</w:t>
      </w:r>
    </w:p>
    <w:p w:rsidR="00000000" w:rsidDel="00000000" w:rsidP="00000000" w:rsidRDefault="00000000" w:rsidRPr="00000000" w14:paraId="00000038">
      <w:pPr>
        <w:numPr>
          <w:ilvl w:val="0"/>
          <w:numId w:val="11"/>
        </w:numPr>
        <w:ind w:left="720" w:hanging="360"/>
        <w:rPr>
          <w:u w:val="none"/>
        </w:rPr>
      </w:pPr>
      <w:r w:rsidDel="00000000" w:rsidR="00000000" w:rsidRPr="00000000">
        <w:rPr>
          <w:rtl w:val="0"/>
        </w:rPr>
        <w:t xml:space="preserve">Because some NPs mimic the constituent properties of natural tissues, nanomaterials are also being investigated as a promising tool for regenerative medicine and tissue engineering. It is believed that implanted devices that include NP substrates or nanotextured surfaces enhance surface energy and selected protein adsorption, promote protein bioactivity, and improve tissue-forming cell functions. In regenerative medicine research, NP-coated or textured surfaces are therefore thought to be able to control tissue formation through promoting, and possibly directing, cell interactions. Among other applications, the incorporation of nanomaterials in scaffolding used to promote nerve regeneration is currently being investigated.</w:t>
      </w:r>
    </w:p>
    <w:p w:rsidR="00000000" w:rsidDel="00000000" w:rsidP="00000000" w:rsidRDefault="00000000" w:rsidRPr="00000000" w14:paraId="00000039">
      <w:pPr>
        <w:numPr>
          <w:ilvl w:val="0"/>
          <w:numId w:val="11"/>
        </w:numPr>
        <w:ind w:left="720" w:hanging="360"/>
      </w:pPr>
      <w:r w:rsidDel="00000000" w:rsidR="00000000" w:rsidRPr="00000000">
        <w:rPr>
          <w:rtl w:val="0"/>
        </w:rPr>
        <w:t xml:space="preserve">Biomarker Detection. Because NPs have unique chemical and physical properties, they can be used to improve the measurement of biomarkers and other molecules of interest in biological samples. In fact, nanodiagnostic devices are expected to eventually supplant diagnostic tools that aren’t as sensitive, convenient, efficient, or cost-effective</w:t>
      </w:r>
    </w:p>
    <w:p w:rsidR="00000000" w:rsidDel="00000000" w:rsidP="00000000" w:rsidRDefault="00000000" w:rsidRPr="00000000" w14:paraId="0000003A">
      <w:pPr>
        <w:numPr>
          <w:ilvl w:val="0"/>
          <w:numId w:val="11"/>
        </w:numPr>
        <w:ind w:left="720" w:hanging="360"/>
        <w:rPr>
          <w:u w:val="none"/>
        </w:rPr>
      </w:pPr>
      <w:r w:rsidDel="00000000" w:rsidR="00000000" w:rsidRPr="00000000">
        <w:rPr>
          <w:rtl w:val="0"/>
        </w:rPr>
        <w:t xml:space="preserve">Biomarker identification provides a powerful early, rapid, specific, minimally invasive, low-cost approach to screening, diagnosis, prognosis, and therapeutic monitoring. Because of these advantages, the development of biosensors that incorporate nanomaterials for biomarker detection has become an area of intense research. In fact, some biomarker detection devices have already undergone technological improvements, such as a lower limit of detection and improved efficiency, through the inclusion of nanomaterials. These advances provide access to biomarkers expressed at low concentrations, not only in plasma but also in serum, saliva, tears, and other fluids that contain potentially relevant analytes.</w:t>
      </w:r>
    </w:p>
    <w:p w:rsidR="00000000" w:rsidDel="00000000" w:rsidP="00000000" w:rsidRDefault="00000000" w:rsidRPr="00000000" w14:paraId="0000003B">
      <w:pPr>
        <w:numPr>
          <w:ilvl w:val="0"/>
          <w:numId w:val="11"/>
        </w:numPr>
        <w:ind w:left="720" w:hanging="360"/>
        <w:rPr>
          <w:u w:val="none"/>
        </w:rPr>
      </w:pPr>
      <w:r w:rsidDel="00000000" w:rsidR="00000000" w:rsidRPr="00000000">
        <w:rPr>
          <w:rtl w:val="0"/>
        </w:rPr>
        <w:t xml:space="preserve">Doxil (liposomal doxorubicin HCl injection, Janssen) and Abraxane (paclitaxel protein-bound particles for injectable suspension, Celgene) are two notable examples of FDA-approved cancer nanomedicines that have been clinically successful</w:t>
      </w:r>
    </w:p>
    <w:p w:rsidR="00000000" w:rsidDel="00000000" w:rsidP="00000000" w:rsidRDefault="00000000" w:rsidRPr="00000000" w14:paraId="0000003C">
      <w:pPr>
        <w:numPr>
          <w:ilvl w:val="0"/>
          <w:numId w:val="11"/>
        </w:numPr>
        <w:ind w:left="720" w:hanging="360"/>
        <w:rPr>
          <w:u w:val="none"/>
        </w:rPr>
      </w:pPr>
      <w:r w:rsidDel="00000000" w:rsidR="00000000" w:rsidRPr="00000000">
        <w:rPr>
          <w:rtl w:val="0"/>
        </w:rPr>
        <w:t xml:space="preserve">It was first approved for the treatment of AIDS-related Kaposi’s sarcoma and later for refractory ovarian cancer and multiple myeloma. Conventional doxorubicin is a chemotherapeutic agent that is widely used in the treatment of breast, ovarian, bladder, and lung cancer. It is very effective, but severe side effects, such as cardiotoxicity and myelosuppression, have limited its use.</w:t>
      </w:r>
    </w:p>
    <w:p w:rsidR="00000000" w:rsidDel="00000000" w:rsidP="00000000" w:rsidRDefault="00000000" w:rsidRPr="00000000" w14:paraId="0000003D">
      <w:pPr>
        <w:numPr>
          <w:ilvl w:val="0"/>
          <w:numId w:val="11"/>
        </w:numPr>
        <w:ind w:left="720" w:hanging="360"/>
        <w:rPr>
          <w:u w:val="none"/>
        </w:rPr>
      </w:pPr>
      <w:r w:rsidDel="00000000" w:rsidR="00000000" w:rsidRPr="00000000">
        <w:rPr>
          <w:rtl w:val="0"/>
        </w:rPr>
        <w:t xml:space="preserve">In early 2005, Abraxane, an albumin-bound nanoformulation of paclitaxel, was approved for the treatment of refractory metastatic breast cancer. However, Cremophor EL is cytotoxic and induces side effects; therefore, a new paclitaxel formulation was sought</w:t>
      </w:r>
    </w:p>
    <w:p w:rsidR="00000000" w:rsidDel="00000000" w:rsidP="00000000" w:rsidRDefault="00000000" w:rsidRPr="00000000" w14:paraId="0000003E">
      <w:pPr>
        <w:numPr>
          <w:ilvl w:val="0"/>
          <w:numId w:val="11"/>
        </w:numPr>
        <w:ind w:left="720" w:hanging="360"/>
        <w:rPr>
          <w:u w:val="none"/>
        </w:rPr>
      </w:pPr>
      <w:r w:rsidDel="00000000" w:rsidR="00000000" w:rsidRPr="00000000">
        <w:rPr>
          <w:rtl w:val="0"/>
        </w:rPr>
        <w:t xml:space="preserve">One challenge is the FDA-approval process. This complex and demanding process, as well as other FDA regulations, makes bringing nanomedicine products to market much more difficult than introducing other types of nanotechnology products that are not as stringently regulated. Administrative burdens can delay the initiation of a clinical trial for an average of 800 days. Patient enrollment can also be challenging, with as few as 3% of eligible patients participating in cancer clinical trials. Compared with conventional medicines, relatively few clinical trials are investigating NPs (only 0.09% of the trials currently listed at Clinicaltrials.gov), so the potential of many nanomedicines is yet to be determined</w:t>
      </w:r>
    </w:p>
    <w:p w:rsidR="00000000" w:rsidDel="00000000" w:rsidP="00000000" w:rsidRDefault="00000000" w:rsidRPr="00000000" w14:paraId="0000003F">
      <w:pPr>
        <w:pBdr>
          <w:left w:color="auto" w:space="0" w:sz="0" w:val="none"/>
          <w:right w:color="auto" w:space="0" w:sz="0" w:val="none"/>
        </w:pBdr>
        <w:spacing w:after="240" w:before="240" w:lineRule="auto"/>
        <w:rPr/>
      </w:pPr>
      <w:hyperlink r:id="rId10">
        <w:r w:rsidDel="00000000" w:rsidR="00000000" w:rsidRPr="00000000">
          <w:rPr>
            <w:rFonts w:ascii="Montserrat" w:cs="Montserrat" w:eastAsia="Montserrat" w:hAnsi="Montserrat"/>
            <w:color w:val="0563c1"/>
            <w:sz w:val="24"/>
            <w:szCs w:val="24"/>
            <w:u w:val="single"/>
            <w:rtl w:val="0"/>
          </w:rPr>
          <w:t xml:space="preserve">https://doi.org/10.1515/emj-2016-0005</w:t>
        </w:r>
      </w:hyperlink>
      <w:r w:rsidDel="00000000" w:rsidR="00000000" w:rsidRPr="00000000">
        <w:rPr>
          <w:rtl w:val="0"/>
        </w:rPr>
        <w:t xml:space="preserve"> </w:t>
      </w:r>
    </w:p>
    <w:p w:rsidR="00000000" w:rsidDel="00000000" w:rsidP="00000000" w:rsidRDefault="00000000" w:rsidRPr="00000000" w14:paraId="00000040">
      <w:pPr>
        <w:numPr>
          <w:ilvl w:val="0"/>
          <w:numId w:val="10"/>
        </w:numPr>
        <w:pBdr>
          <w:left w:color="auto" w:space="0" w:sz="0" w:val="none"/>
          <w:right w:color="auto" w:space="0" w:sz="0" w:val="none"/>
        </w:pBdr>
        <w:spacing w:after="0" w:afterAutospacing="0" w:before="240" w:lineRule="auto"/>
        <w:ind w:left="720" w:hanging="360"/>
      </w:pPr>
      <w:r w:rsidDel="00000000" w:rsidR="00000000" w:rsidRPr="00000000">
        <w:rPr>
          <w:rtl w:val="0"/>
        </w:rPr>
        <w:t xml:space="preserve">Currently,   the   largest   risk   associated  with  nanotechnology  is  connected  to  the  lack of control over it, there are no technical means to monitor   for   example   the   environment   for   the   presence </w:t>
        <w:tab/>
        <w:t xml:space="preserve">and </w:t>
        <w:tab/>
        <w:t xml:space="preserve">impact </w:t>
        <w:tab/>
        <w:t xml:space="preserve">of </w:t>
        <w:tab/>
        <w:t xml:space="preserve">nanoparticles </w:t>
        <w:tab/>
        <w:t xml:space="preserve">and </w:t>
        <w:tab/>
        <w:t xml:space="preserve">nanomaterials.</w:t>
      </w:r>
    </w:p>
    <w:p w:rsidR="00000000" w:rsidDel="00000000" w:rsidP="00000000" w:rsidRDefault="00000000" w:rsidRPr="00000000" w14:paraId="00000041">
      <w:pPr>
        <w:numPr>
          <w:ilvl w:val="0"/>
          <w:numId w:val="10"/>
        </w:numPr>
        <w:pBdr>
          <w:left w:color="auto" w:space="0" w:sz="0" w:val="none"/>
          <w:right w:color="auto" w:space="0" w:sz="0" w:val="none"/>
        </w:pBdr>
        <w:spacing w:after="0" w:afterAutospacing="0" w:before="0" w:beforeAutospacing="0" w:lineRule="auto"/>
        <w:ind w:left="720" w:hanging="360"/>
      </w:pPr>
      <w:r w:rsidDel="00000000" w:rsidR="00000000" w:rsidRPr="00000000">
        <w:rPr>
          <w:rtl w:val="0"/>
        </w:rPr>
        <w:t xml:space="preserve">A</w:t>
        <w:tab/>
        <w:t xml:space="preserve">difficult</w:t>
        <w:tab/>
        <w:t xml:space="preserve">issue</w:t>
        <w:tab/>
        <w:t xml:space="preserve">is</w:t>
        <w:tab/>
        <w:t xml:space="preserve">the</w:t>
        <w:tab/>
        <w:t xml:space="preserve">ability</w:t>
        <w:tab/>
        <w:t xml:space="preserve">to</w:t>
        <w:tab/>
        <w:t xml:space="preserve">regulate</w:t>
        <w:tab/>
        <w:t xml:space="preserve">nanotechnology  at  the  international  level,  under  the  Future  Framework  Agreement  (Marchant  &amp;  Doug,  2006).  Some  authors  are  unanimous  about  the  fact  that</w:t>
        <w:tab/>
        <w:t xml:space="preserve">the</w:t>
        <w:tab/>
        <w:t xml:space="preserve">regulation</w:t>
        <w:tab/>
        <w:t xml:space="preserve">of</w:t>
        <w:tab/>
        <w:t xml:space="preserve">nanotechnology</w:t>
        <w:tab/>
        <w:t xml:space="preserve">at</w:t>
        <w:tab/>
        <w:t xml:space="preserve">the</w:t>
        <w:tab/>
        <w:t xml:space="preserve">international  level  is  a  big  challenge  because  of  the  different  ways  of  the  use  of  nanomaterials.</w:t>
      </w:r>
    </w:p>
    <w:p w:rsidR="00000000" w:rsidDel="00000000" w:rsidP="00000000" w:rsidRDefault="00000000" w:rsidRPr="00000000" w14:paraId="00000042">
      <w:pPr>
        <w:numPr>
          <w:ilvl w:val="0"/>
          <w:numId w:val="10"/>
        </w:numPr>
        <w:pBdr>
          <w:left w:color="auto" w:space="0" w:sz="0" w:val="none"/>
          <w:right w:color="auto" w:space="0" w:sz="0" w:val="none"/>
        </w:pBdr>
        <w:spacing w:after="0" w:afterAutospacing="0" w:before="0" w:beforeAutospacing="0" w:lineRule="auto"/>
        <w:ind w:left="720" w:hanging="360"/>
      </w:pPr>
      <w:r w:rsidDel="00000000" w:rsidR="00000000" w:rsidRPr="00000000">
        <w:rPr>
          <w:rtl w:val="0"/>
        </w:rPr>
        <w:t xml:space="preserve">The EC confirmed the absence  of  complete  knowledge  about  the  potential  risks   posed   by   nanomaterials,   and   the   evidence   relating to the risks caused by certain nanomaterials and   the   overall   lack   of   methods   for   the   proper   assessment   of   the   risks   associated   with   raising   concerns about nanomaterials.</w:t>
      </w:r>
    </w:p>
    <w:p w:rsidR="00000000" w:rsidDel="00000000" w:rsidP="00000000" w:rsidRDefault="00000000" w:rsidRPr="00000000" w14:paraId="00000043">
      <w:pPr>
        <w:numPr>
          <w:ilvl w:val="0"/>
          <w:numId w:val="10"/>
        </w:numPr>
        <w:pBdr>
          <w:left w:color="auto" w:space="0" w:sz="0" w:val="none"/>
          <w:right w:color="auto" w:space="0" w:sz="0" w:val="none"/>
        </w:pBdr>
        <w:spacing w:after="240" w:before="0" w:beforeAutospacing="0" w:lineRule="auto"/>
        <w:ind w:left="720" w:hanging="360"/>
        <w:rPr>
          <w:u w:val="none"/>
        </w:rPr>
      </w:pPr>
      <w:r w:rsidDel="00000000" w:rsidR="00000000" w:rsidRPr="00000000">
        <w:rPr>
          <w:rtl w:val="0"/>
        </w:rPr>
      </w:r>
    </w:p>
    <w:p w:rsidR="00000000" w:rsidDel="00000000" w:rsidP="00000000" w:rsidRDefault="00000000" w:rsidRPr="00000000" w14:paraId="00000044">
      <w:pPr>
        <w:pBdr>
          <w:left w:color="auto" w:space="0" w:sz="0" w:val="none"/>
          <w:right w:color="auto" w:space="0" w:sz="0" w:val="none"/>
        </w:pBdr>
        <w:spacing w:after="240" w:before="240" w:lineRule="auto"/>
        <w:rPr>
          <w:rFonts w:ascii="Montserrat" w:cs="Montserrat" w:eastAsia="Montserrat" w:hAnsi="Montserrat"/>
          <w:sz w:val="24"/>
          <w:szCs w:val="24"/>
        </w:rPr>
      </w:pPr>
      <w:hyperlink r:id="rId11">
        <w:r w:rsidDel="00000000" w:rsidR="00000000" w:rsidRPr="00000000">
          <w:rPr>
            <w:rFonts w:ascii="Montserrat" w:cs="Montserrat" w:eastAsia="Montserrat" w:hAnsi="Montserrat"/>
            <w:color w:val="0563c1"/>
            <w:sz w:val="24"/>
            <w:szCs w:val="24"/>
            <w:u w:val="single"/>
            <w:rtl w:val="0"/>
          </w:rPr>
          <w:t xml:space="preserve">https://www.embs.org/pulse/articles/the-state-of-nanorobotics-in-medicine/</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045">
      <w:pPr>
        <w:pBdr>
          <w:left w:color="auto" w:space="0" w:sz="0" w:val="none"/>
          <w:right w:color="auto" w:space="0" w:sz="0" w:val="none"/>
        </w:pBdr>
        <w:spacing w:after="240" w:before="240" w:lineRule="auto"/>
        <w:rPr>
          <w:rFonts w:ascii="Montserrat" w:cs="Montserrat" w:eastAsia="Montserrat" w:hAnsi="Montserrat"/>
          <w:sz w:val="24"/>
          <w:szCs w:val="24"/>
        </w:rPr>
      </w:pPr>
      <w:hyperlink r:id="rId12">
        <w:r w:rsidDel="00000000" w:rsidR="00000000" w:rsidRPr="00000000">
          <w:rPr>
            <w:rFonts w:ascii="Montserrat" w:cs="Montserrat" w:eastAsia="Montserrat" w:hAnsi="Montserrat"/>
            <w:color w:val="0563c1"/>
            <w:sz w:val="24"/>
            <w:szCs w:val="24"/>
            <w:u w:val="single"/>
            <w:rtl w:val="0"/>
          </w:rPr>
          <w:t xml:space="preserve">https://www.embs.org/pulse/articles/rise-of-the-nanorobots/</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046">
      <w:pPr>
        <w:pBdr>
          <w:left w:color="auto" w:space="0" w:sz="0" w:val="none"/>
          <w:right w:color="auto" w:space="0" w:sz="0" w:val="none"/>
        </w:pBdr>
        <w:spacing w:after="240" w:before="240" w:lineRule="auto"/>
        <w:rPr>
          <w:rFonts w:ascii="Montserrat" w:cs="Montserrat" w:eastAsia="Montserrat" w:hAnsi="Montserrat"/>
          <w:sz w:val="24"/>
          <w:szCs w:val="24"/>
        </w:rPr>
      </w:pPr>
      <w:hyperlink r:id="rId13">
        <w:r w:rsidDel="00000000" w:rsidR="00000000" w:rsidRPr="00000000">
          <w:rPr>
            <w:rFonts w:ascii="Montserrat" w:cs="Montserrat" w:eastAsia="Montserrat" w:hAnsi="Montserrat"/>
            <w:color w:val="0563c1"/>
            <w:sz w:val="24"/>
            <w:szCs w:val="24"/>
            <w:u w:val="single"/>
            <w:rtl w:val="0"/>
          </w:rPr>
          <w:t xml:space="preserve">https://librarysearch.aut.ac.nz/vufind/EdsRecord/edseee,edseee.9078884</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047">
      <w:pPr>
        <w:pBdr>
          <w:left w:color="auto" w:space="0" w:sz="0" w:val="none"/>
          <w:right w:color="auto" w:space="0" w:sz="0" w:val="none"/>
        </w:pBdr>
        <w:spacing w:after="240" w:before="240" w:lineRule="auto"/>
        <w:rPr>
          <w:rFonts w:ascii="Montserrat" w:cs="Montserrat" w:eastAsia="Montserrat" w:hAnsi="Montserrat"/>
          <w:sz w:val="24"/>
          <w:szCs w:val="24"/>
        </w:rPr>
      </w:pPr>
      <w:hyperlink r:id="rId14">
        <w:r w:rsidDel="00000000" w:rsidR="00000000" w:rsidRPr="00000000">
          <w:rPr>
            <w:rFonts w:ascii="Montserrat" w:cs="Montserrat" w:eastAsia="Montserrat" w:hAnsi="Montserrat"/>
            <w:color w:val="0563c1"/>
            <w:sz w:val="24"/>
            <w:szCs w:val="24"/>
            <w:u w:val="single"/>
            <w:rtl w:val="0"/>
          </w:rPr>
          <w:t xml:space="preserve">https://www.tandfonline.com/doi/pdf/10.1517/14712598.3.4.655?needAccess=true</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048">
      <w:pPr>
        <w:pBdr>
          <w:left w:color="auto" w:space="0" w:sz="0" w:val="none"/>
          <w:right w:color="auto" w:space="0" w:sz="0" w:val="none"/>
        </w:pBdr>
        <w:spacing w:after="240" w:before="240" w:lineRule="auto"/>
        <w:rPr>
          <w:rFonts w:ascii="Montserrat" w:cs="Montserrat" w:eastAsia="Montserrat" w:hAnsi="Montserrat"/>
          <w:sz w:val="24"/>
          <w:szCs w:val="24"/>
        </w:rPr>
      </w:pPr>
      <w:hyperlink r:id="rId15">
        <w:r w:rsidDel="00000000" w:rsidR="00000000" w:rsidRPr="00000000">
          <w:rPr>
            <w:rFonts w:ascii="Montserrat" w:cs="Montserrat" w:eastAsia="Montserrat" w:hAnsi="Montserrat"/>
            <w:color w:val="0563c1"/>
            <w:sz w:val="24"/>
            <w:szCs w:val="24"/>
            <w:u w:val="single"/>
            <w:rtl w:val="0"/>
          </w:rPr>
          <w:t xml:space="preserve">https://phmd.pl/resources/html/article/details?id=141904&amp;language=en</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049">
      <w:pPr>
        <w:pBdr>
          <w:left w:color="auto" w:space="0" w:sz="0" w:val="none"/>
          <w:right w:color="auto" w:space="0" w:sz="0" w:val="none"/>
        </w:pBdr>
        <w:spacing w:after="240" w:before="240" w:lineRule="auto"/>
        <w:rPr>
          <w:rFonts w:ascii="Montserrat" w:cs="Montserrat" w:eastAsia="Montserrat" w:hAnsi="Montserrat"/>
          <w:sz w:val="24"/>
          <w:szCs w:val="24"/>
        </w:rPr>
      </w:pPr>
      <w:hyperlink r:id="rId16">
        <w:r w:rsidDel="00000000" w:rsidR="00000000" w:rsidRPr="00000000">
          <w:rPr>
            <w:rFonts w:ascii="Montserrat" w:cs="Montserrat" w:eastAsia="Montserrat" w:hAnsi="Montserrat"/>
            <w:color w:val="0563c1"/>
            <w:sz w:val="24"/>
            <w:szCs w:val="24"/>
            <w:u w:val="single"/>
            <w:rtl w:val="0"/>
          </w:rPr>
          <w:t xml:space="preserve">https://www.nationalgeographic.org/encyclopedia/nanotechnology/</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04A">
      <w:pPr>
        <w:pBdr>
          <w:left w:color="auto" w:space="0" w:sz="0" w:val="none"/>
          <w:right w:color="auto" w:space="0" w:sz="0" w:val="none"/>
        </w:pBdr>
        <w:spacing w:after="240" w:befor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4B">
      <w:pPr>
        <w:pBdr>
          <w:left w:color="auto" w:space="0" w:sz="0" w:val="none"/>
          <w:right w:color="auto" w:space="0" w:sz="0" w:val="none"/>
        </w:pBdr>
        <w:spacing w:after="240" w:before="240" w:lineRule="auto"/>
        <w:rPr>
          <w:rFonts w:ascii="Montserrat" w:cs="Montserrat" w:eastAsia="Montserrat" w:hAnsi="Montserrat"/>
          <w:sz w:val="24"/>
          <w:szCs w:val="24"/>
        </w:rPr>
      </w:pPr>
      <w:hyperlink r:id="rId17">
        <w:r w:rsidDel="00000000" w:rsidR="00000000" w:rsidRPr="00000000">
          <w:rPr>
            <w:rFonts w:ascii="Montserrat" w:cs="Montserrat" w:eastAsia="Montserrat" w:hAnsi="Montserrat"/>
            <w:color w:val="1155cc"/>
            <w:sz w:val="24"/>
            <w:szCs w:val="24"/>
            <w:u w:val="single"/>
            <w:rtl w:val="0"/>
          </w:rPr>
          <w:t xml:space="preserve">https://www.cdc.gov/niosh/topics/nanotech/default.html</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04C">
      <w:pPr>
        <w:pBdr>
          <w:left w:color="auto" w:space="0" w:sz="0" w:val="none"/>
          <w:right w:color="auto" w:space="0" w:sz="0" w:val="none"/>
        </w:pBdr>
        <w:spacing w:after="240" w:befor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4D">
      <w:pPr>
        <w:rPr/>
      </w:pPr>
      <w:hyperlink r:id="rId18">
        <w:r w:rsidDel="00000000" w:rsidR="00000000" w:rsidRPr="00000000">
          <w:rPr>
            <w:color w:val="1155cc"/>
            <w:u w:val="single"/>
            <w:rtl w:val="0"/>
          </w:rPr>
          <w:t xml:space="preserve">https://librarysearch.aut.ac.nz/vufind/EdsRecord/edselc,edselc.2-52.0-85082093733</w:t>
        </w:r>
      </w:hyperlink>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hyperlink r:id="rId19">
        <w:r w:rsidDel="00000000" w:rsidR="00000000" w:rsidRPr="00000000">
          <w:rPr>
            <w:color w:val="1155cc"/>
            <w:u w:val="single"/>
            <w:rtl w:val="0"/>
          </w:rPr>
          <w:t xml:space="preserve">https://euon.echa.europa.eu/future-of-nanomedicines</w:t>
        </w:r>
      </w:hyperlink>
      <w:r w:rsidDel="00000000" w:rsidR="00000000" w:rsidRPr="00000000">
        <w:rPr>
          <w:rtl w:val="0"/>
        </w:rPr>
        <w:t xml:space="preserve"> </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hyperlink r:id="rId20">
        <w:r w:rsidDel="00000000" w:rsidR="00000000" w:rsidRPr="00000000">
          <w:rPr>
            <w:color w:val="1155cc"/>
            <w:u w:val="single"/>
            <w:rtl w:val="0"/>
          </w:rPr>
          <w:t xml:space="preserve">https://onlinemasters.ohio.edu/blog/nanotechnology-engineering/</w:t>
        </w:r>
      </w:hyperlink>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hyperlink r:id="rId21">
        <w:r w:rsidDel="00000000" w:rsidR="00000000" w:rsidRPr="00000000">
          <w:rPr>
            <w:color w:val="1155cc"/>
            <w:u w:val="single"/>
            <w:rtl w:val="0"/>
          </w:rPr>
          <w:t xml:space="preserve">https://www.netscribes.com/nanotechnology-in-healthcare/</w:t>
        </w:r>
      </w:hyperlink>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hyperlink r:id="rId22">
        <w:r w:rsidDel="00000000" w:rsidR="00000000" w:rsidRPr="00000000">
          <w:rPr>
            <w:color w:val="1155cc"/>
            <w:u w:val="single"/>
            <w:rtl w:val="0"/>
          </w:rPr>
          <w:t xml:space="preserve">https://librarysearch.aut.ac.nz/vufind/EdsRecord/edshol,edshol.hein.journals.medeth40.84</w:t>
        </w:r>
      </w:hyperlink>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hyperlink r:id="rId23">
        <w:r w:rsidDel="00000000" w:rsidR="00000000" w:rsidRPr="00000000">
          <w:rPr>
            <w:color w:val="1155cc"/>
            <w:u w:val="single"/>
            <w:rtl w:val="0"/>
          </w:rPr>
          <w:t xml:space="preserve">https://librarysearch.aut.ac.nz/vufind/EdsRecord/edshol,edshol.hein.journals.medeth40.87</w:t>
        </w:r>
      </w:hyperlink>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hyperlink r:id="rId24">
        <w:r w:rsidDel="00000000" w:rsidR="00000000" w:rsidRPr="00000000">
          <w:rPr>
            <w:color w:val="1155cc"/>
            <w:u w:val="single"/>
            <w:rtl w:val="0"/>
          </w:rPr>
          <w:t xml:space="preserve">https://analyticalsciencejournals.onlinelibrary.wiley.com/doi/epdf/10.1002/jat.1609</w:t>
        </w:r>
      </w:hyperlink>
      <w:r w:rsidDel="00000000" w:rsidR="00000000" w:rsidRPr="00000000">
        <w:rPr>
          <w:rtl w:val="0"/>
        </w:rPr>
        <w:t xml:space="preserve"> </w:t>
      </w:r>
    </w:p>
    <w:p w:rsidR="00000000" w:rsidDel="00000000" w:rsidP="00000000" w:rsidRDefault="00000000" w:rsidRPr="00000000" w14:paraId="0000005B">
      <w:pPr>
        <w:numPr>
          <w:ilvl w:val="0"/>
          <w:numId w:val="7"/>
        </w:numPr>
        <w:ind w:left="720" w:hanging="360"/>
        <w:rPr>
          <w:u w:val="none"/>
        </w:rPr>
      </w:pPr>
      <w:r w:rsidDel="00000000" w:rsidR="00000000" w:rsidRPr="00000000">
        <w:rPr>
          <w:rtl w:val="0"/>
        </w:rPr>
        <w:t xml:space="preserve">Nanotechnology could offer a solution for another medical nightmare: tuberculosis due to multi-resistant BCG strains, a dif-fusive and deadly infection which has spread worldwide during the last few decades</w:t>
      </w:r>
    </w:p>
    <w:p w:rsidR="00000000" w:rsidDel="00000000" w:rsidP="00000000" w:rsidRDefault="00000000" w:rsidRPr="00000000" w14:paraId="0000005C">
      <w:pPr>
        <w:numPr>
          <w:ilvl w:val="0"/>
          <w:numId w:val="7"/>
        </w:numPr>
        <w:ind w:left="720" w:hanging="360"/>
      </w:pPr>
      <w:r w:rsidDel="00000000" w:rsidR="00000000" w:rsidRPr="00000000">
        <w:rPr>
          <w:rtl w:val="0"/>
        </w:rPr>
        <w:t xml:space="preserve">Preparations of antitubercular drugs at the nanoscale level can overwhelm the burden of resistance and be efficient after local administration in the respiratory airways, by inhalation. While still at the preclinical stage, these studies seem to be very promising</w:t>
      </w:r>
    </w:p>
    <w:p w:rsidR="00000000" w:rsidDel="00000000" w:rsidP="00000000" w:rsidRDefault="00000000" w:rsidRPr="00000000" w14:paraId="0000005D">
      <w:pPr>
        <w:numPr>
          <w:ilvl w:val="0"/>
          <w:numId w:val="7"/>
        </w:numPr>
        <w:ind w:left="720" w:hanging="360"/>
      </w:pPr>
      <w:r w:rsidDel="00000000" w:rsidR="00000000" w:rsidRPr="00000000">
        <w:rPr>
          <w:rtl w:val="0"/>
        </w:rPr>
        <w:t xml:space="preserve">The discovery of virucidal properties of fullerenes, effective only in the case of enveloped viruses, pioneered the exploitation of nanodrugs against infections. Unfortunately, the use of fullerenes as anti-infection agents remained at the preclinical stage due to the toxicity. At present, research on fullerene use in medicine mainly considers their potential for drug delivery and phototherapy</w:t>
      </w:r>
    </w:p>
    <w:p w:rsidR="00000000" w:rsidDel="00000000" w:rsidP="00000000" w:rsidRDefault="00000000" w:rsidRPr="00000000" w14:paraId="0000005E">
      <w:pPr>
        <w:numPr>
          <w:ilvl w:val="0"/>
          <w:numId w:val="7"/>
        </w:numPr>
        <w:ind w:left="720" w:hanging="360"/>
      </w:pPr>
      <w:r w:rsidDel="00000000" w:rsidR="00000000" w:rsidRPr="00000000">
        <w:rPr>
          <w:rtl w:val="0"/>
        </w:rPr>
        <w:t xml:space="preserve">Nanomaterials provide a feasible solution even for diseases affecting poorly accessible districts, like the posterior pole of the eye, thus providing opportunities to poorly treatable and progressive illnesses such as age-related macular degeneration (AMD), diabetic retinopathy, AIDS-related cytomegalovirus retinitis and several types of uveitis and chorioretinitis</w:t>
      </w:r>
    </w:p>
    <w:p w:rsidR="00000000" w:rsidDel="00000000" w:rsidP="00000000" w:rsidRDefault="00000000" w:rsidRPr="00000000" w14:paraId="0000005F">
      <w:pPr>
        <w:numPr>
          <w:ilvl w:val="0"/>
          <w:numId w:val="7"/>
        </w:numPr>
        <w:ind w:left="720" w:hanging="360"/>
      </w:pPr>
      <w:r w:rsidDel="00000000" w:rsidR="00000000" w:rsidRPr="00000000">
        <w:rPr>
          <w:rtl w:val="0"/>
        </w:rPr>
        <w:t xml:space="preserve">On one side, it confers innovative and suitable pharmacokinetics properties to the active molecule; on the other, it undergoes a process of ‘ageing’, i.e. degradation and eventual dissolution, with the potential delivery of materials charged by their own toxicity, independently from that of the active molecule. Accordingly, the safety of the carrier and of its eventual by-products seems to be as important as that of the active drug. The issue of professional exposure to nanomaterials (Nasterlack et al., 2008; Oberdörster et al., 2005) exceeds the limits of this review. Here, we mainly focus on the toxicology of different nanocarriers in clinics: a brief description of the main groups of nanomaterials will support these remarks. According to Tomalia (2009), nanomaterials, with the only exception of lipid carriers, are grouped in 12 classes, six hard (H1–H6) and six soft (S1–S6)</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hyperlink r:id="rId25">
        <w:r w:rsidDel="00000000" w:rsidR="00000000" w:rsidRPr="00000000">
          <w:rPr>
            <w:color w:val="1155cc"/>
            <w:u w:val="single"/>
            <w:rtl w:val="0"/>
          </w:rPr>
          <w:t xml:space="preserve">https://www.ncbi.nlm.nih.gov/pmc/articles/PMC5890110/</w:t>
        </w:r>
      </w:hyperlink>
      <w:r w:rsidDel="00000000" w:rsidR="00000000" w:rsidRPr="00000000">
        <w:rPr>
          <w:rtl w:val="0"/>
        </w:rPr>
        <w:t xml:space="preserve"> </w:t>
      </w:r>
    </w:p>
    <w:p w:rsidR="00000000" w:rsidDel="00000000" w:rsidP="00000000" w:rsidRDefault="00000000" w:rsidRPr="00000000" w14:paraId="00000062">
      <w:pPr>
        <w:numPr>
          <w:ilvl w:val="0"/>
          <w:numId w:val="9"/>
        </w:numPr>
        <w:ind w:left="720" w:hanging="360"/>
        <w:rPr>
          <w:u w:val="none"/>
        </w:rPr>
      </w:pPr>
      <w:r w:rsidDel="00000000" w:rsidR="00000000" w:rsidRPr="00000000">
        <w:rPr>
          <w:rtl w:val="0"/>
        </w:rPr>
        <w:t xml:space="preserve">Poorly assessed when it comes to safety</w:t>
      </w:r>
    </w:p>
    <w:p w:rsidR="00000000" w:rsidDel="00000000" w:rsidP="00000000" w:rsidRDefault="00000000" w:rsidRPr="00000000" w14:paraId="00000063">
      <w:pPr>
        <w:numPr>
          <w:ilvl w:val="1"/>
          <w:numId w:val="9"/>
        </w:numPr>
        <w:ind w:left="1440" w:hanging="360"/>
        <w:rPr>
          <w:u w:val="none"/>
        </w:rPr>
      </w:pPr>
      <w:r w:rsidDel="00000000" w:rsidR="00000000" w:rsidRPr="00000000">
        <w:rPr>
          <w:rtl w:val="0"/>
        </w:rPr>
        <w:t xml:space="preserve">Research in the field of nanomaterials (NMs) applied to medicine has continued to grow upon time, but it has been primarily focused around technological improvement, and not directed toward the definition of the potential risks of nanoproducts, thus nanosafety is an area that has remained poorly assessed.</w:t>
      </w:r>
    </w:p>
    <w:p w:rsidR="00000000" w:rsidDel="00000000" w:rsidP="00000000" w:rsidRDefault="00000000" w:rsidRPr="00000000" w14:paraId="00000064">
      <w:pPr>
        <w:numPr>
          <w:ilvl w:val="1"/>
          <w:numId w:val="9"/>
        </w:numPr>
        <w:ind w:left="1440" w:hanging="360"/>
        <w:rPr>
          <w:u w:val="none"/>
        </w:rPr>
      </w:pPr>
      <w:r w:rsidDel="00000000" w:rsidR="00000000" w:rsidRPr="00000000">
        <w:rPr>
          <w:rtl w:val="0"/>
        </w:rPr>
        <w:t xml:space="preserve">It is well-known, in fact, that often the bulk materials behave different in the nanometer regime and there is the need of generally accepted test methods for the characterization of nanomaterials. The methods currently existing can be not at all suitable to characterize nanomaterials for their specific properties. For example, when nanoparticles are dispersed in water, air or biological media they show a tendency to agglomerate and can even lose their nano-dimension. For this, it is important a careful and wide morphological, physico-chemical, and </w:t>
      </w:r>
      <w:r w:rsidDel="00000000" w:rsidR="00000000" w:rsidRPr="00000000">
        <w:rPr>
          <w:i w:val="1"/>
          <w:rtl w:val="0"/>
        </w:rPr>
        <w:t xml:space="preserve">in vitro</w:t>
      </w:r>
      <w:r w:rsidDel="00000000" w:rsidR="00000000" w:rsidRPr="00000000">
        <w:rPr>
          <w:rtl w:val="0"/>
        </w:rPr>
        <w:t xml:space="preserve"> and </w:t>
      </w:r>
      <w:r w:rsidDel="00000000" w:rsidR="00000000" w:rsidRPr="00000000">
        <w:rPr>
          <w:i w:val="1"/>
          <w:rtl w:val="0"/>
        </w:rPr>
        <w:t xml:space="preserve">in vivo</w:t>
      </w:r>
      <w:r w:rsidDel="00000000" w:rsidR="00000000" w:rsidRPr="00000000">
        <w:rPr>
          <w:rtl w:val="0"/>
        </w:rPr>
        <w:t xml:space="preserve"> biological characterization not only on the manufactured nanomaterials but also on nanomaterials after contact with relevant media.The evaluation of the effects of dispersion methods and of molecular interaction with biological components, cells and tissues on properties of nanomaterials represent a fundamental step for an effective control of nanomaterial risk. </w:t>
      </w:r>
    </w:p>
    <w:p w:rsidR="00000000" w:rsidDel="00000000" w:rsidP="00000000" w:rsidRDefault="00000000" w:rsidRPr="00000000" w14:paraId="00000065">
      <w:pPr>
        <w:numPr>
          <w:ilvl w:val="0"/>
          <w:numId w:val="9"/>
        </w:numPr>
        <w:ind w:left="720" w:hanging="360"/>
        <w:rPr>
          <w:u w:val="none"/>
        </w:rPr>
      </w:pPr>
      <w:r w:rsidDel="00000000" w:rsidR="00000000" w:rsidRPr="00000000">
        <w:rPr>
          <w:rtl w:val="0"/>
        </w:rPr>
        <w:t xml:space="preserve">Toxicity</w:t>
      </w:r>
    </w:p>
    <w:p w:rsidR="00000000" w:rsidDel="00000000" w:rsidP="00000000" w:rsidRDefault="00000000" w:rsidRPr="00000000" w14:paraId="00000066">
      <w:pPr>
        <w:numPr>
          <w:ilvl w:val="1"/>
          <w:numId w:val="9"/>
        </w:numPr>
        <w:ind w:left="1440" w:hanging="360"/>
        <w:rPr>
          <w:u w:val="none"/>
        </w:rPr>
      </w:pPr>
      <w:r w:rsidDel="00000000" w:rsidR="00000000" w:rsidRPr="00000000">
        <w:rPr>
          <w:rtl w:val="0"/>
        </w:rPr>
        <w:t xml:space="preserve">The degradation of the nanomaterials in the biological environment, the release of molecules or debris and the functionalization with organic substances could induce cytotoxic effects to be explored using methods already employed and validated in nanotoxicology but also improving the physico-chemical characterization.</w:t>
      </w:r>
    </w:p>
    <w:p w:rsidR="00000000" w:rsidDel="00000000" w:rsidP="00000000" w:rsidRDefault="00000000" w:rsidRPr="00000000" w14:paraId="00000067">
      <w:pPr>
        <w:numPr>
          <w:ilvl w:val="1"/>
          <w:numId w:val="9"/>
        </w:numPr>
        <w:ind w:left="1440" w:hanging="360"/>
        <w:rPr>
          <w:u w:val="none"/>
        </w:rPr>
      </w:pPr>
      <w:r w:rsidDel="00000000" w:rsidR="00000000" w:rsidRPr="00000000">
        <w:rPr>
          <w:rtl w:val="0"/>
        </w:rPr>
        <w:t xml:space="preserve">The </w:t>
      </w:r>
      <w:r w:rsidDel="00000000" w:rsidR="00000000" w:rsidRPr="00000000">
        <w:rPr>
          <w:i w:val="1"/>
          <w:rtl w:val="0"/>
        </w:rPr>
        <w:t xml:space="preserve">NanoTEST</w:t>
      </w:r>
      <w:r w:rsidDel="00000000" w:rsidR="00000000" w:rsidRPr="00000000">
        <w:rPr>
          <w:rtl w:val="0"/>
        </w:rPr>
        <w:t xml:space="preserve"> project (</w:t>
      </w:r>
      <w:hyperlink r:id="rId26">
        <w:r w:rsidDel="00000000" w:rsidR="00000000" w:rsidRPr="00000000">
          <w:rPr>
            <w:color w:val="1155cc"/>
            <w:u w:val="single"/>
            <w:rtl w:val="0"/>
          </w:rPr>
          <w:t xml:space="preserve">http://www.nanotest-fp7.eu/</w:t>
        </w:r>
      </w:hyperlink>
      <w:r w:rsidDel="00000000" w:rsidR="00000000" w:rsidRPr="00000000">
        <w:rPr>
          <w:rtl w:val="0"/>
        </w:rPr>
        <w:t xml:space="preserve">; finished in 2012) was one of the first examples. Many efforts were put in defining appropriate standard protocols, whose frequent lack represented an important problem experienced in testing NP potential hazards before clinical application (Juillerat-Jeanneret et al.,</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2015</w:t>
        </w:r>
      </w:hyperlink>
      <w:r w:rsidDel="00000000" w:rsidR="00000000" w:rsidRPr="00000000">
        <w:rPr>
          <w:rtl w:val="0"/>
        </w:rPr>
        <w:t xml:space="preserve">). A representative selection of commercial NMs currently or soon-to-be-applied in human medicine was investigated. To identify relevant short-term hazard models, the project used several standard toxicity assays for different markers such as cell viability, pro inflammatory response, oxidative stress, genotoxicity, immunotoxicity, cell uptake, and transport. Upon completion of the study, indications for full appraisal of NP toxicity included a few cytotoxicity measurements, a set of 2–3 representative cell types and five NP concentrations (Dusinska et al.,</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2015</w:t>
        </w:r>
      </w:hyperlink>
      <w:r w:rsidDel="00000000" w:rsidR="00000000" w:rsidRPr="00000000">
        <w:rPr>
          <w:rtl w:val="0"/>
        </w:rPr>
        <w:t xml:space="preserve">). </w:t>
      </w:r>
      <w:r w:rsidDel="00000000" w:rsidR="00000000" w:rsidRPr="00000000">
        <w:rPr>
          <w:i w:val="1"/>
          <w:rtl w:val="0"/>
        </w:rPr>
        <w:t xml:space="preserve">NANoREG</w:t>
      </w:r>
      <w:r w:rsidDel="00000000" w:rsidR="00000000" w:rsidRPr="00000000">
        <w:rPr>
          <w:rtl w:val="0"/>
        </w:rPr>
        <w:t xml:space="preserve"> (</w:t>
      </w:r>
      <w:hyperlink r:id="rId31">
        <w:r w:rsidDel="00000000" w:rsidR="00000000" w:rsidRPr="00000000">
          <w:rPr>
            <w:color w:val="1155cc"/>
            <w:u w:val="single"/>
            <w:rtl w:val="0"/>
          </w:rPr>
          <w:t xml:space="preserve">www.nanoreg.eu</w:t>
        </w:r>
      </w:hyperlink>
      <w:r w:rsidDel="00000000" w:rsidR="00000000" w:rsidRPr="00000000">
        <w:rPr>
          <w:rtl w:val="0"/>
        </w:rPr>
        <w:t xml:space="preserve">; finished in 2017), </w:t>
      </w:r>
      <w:r w:rsidDel="00000000" w:rsidR="00000000" w:rsidRPr="00000000">
        <w:rPr>
          <w:i w:val="1"/>
          <w:rtl w:val="0"/>
        </w:rPr>
        <w:t xml:space="preserve">FutureNanoNeeds</w:t>
      </w:r>
      <w:r w:rsidDel="00000000" w:rsidR="00000000" w:rsidRPr="00000000">
        <w:rPr>
          <w:rtl w:val="0"/>
        </w:rPr>
        <w:t xml:space="preserve"> (</w:t>
      </w:r>
      <w:hyperlink r:id="rId32">
        <w:r w:rsidDel="00000000" w:rsidR="00000000" w:rsidRPr="00000000">
          <w:rPr>
            <w:color w:val="1155cc"/>
            <w:u w:val="single"/>
            <w:rtl w:val="0"/>
          </w:rPr>
          <w:t xml:space="preserve">www.futurenanoneeds.eu</w:t>
        </w:r>
      </w:hyperlink>
      <w:r w:rsidDel="00000000" w:rsidR="00000000" w:rsidRPr="00000000">
        <w:rPr>
          <w:rtl w:val="0"/>
        </w:rPr>
        <w:t xml:space="preserve">; finished in 2017), and the ongoing </w:t>
      </w:r>
      <w:r w:rsidDel="00000000" w:rsidR="00000000" w:rsidRPr="00000000">
        <w:rPr>
          <w:i w:val="1"/>
          <w:rtl w:val="0"/>
        </w:rPr>
        <w:t xml:space="preserve">NanoReg2</w:t>
      </w:r>
      <w:r w:rsidDel="00000000" w:rsidR="00000000" w:rsidRPr="00000000">
        <w:rPr>
          <w:rtl w:val="0"/>
        </w:rPr>
        <w:t xml:space="preserve"> (</w:t>
      </w:r>
      <w:hyperlink r:id="rId33">
        <w:r w:rsidDel="00000000" w:rsidR="00000000" w:rsidRPr="00000000">
          <w:rPr>
            <w:color w:val="1155cc"/>
            <w:u w:val="single"/>
            <w:rtl w:val="0"/>
          </w:rPr>
          <w:t xml:space="preserve">www.nanoreg2.eu</w:t>
        </w:r>
      </w:hyperlink>
      <w:r w:rsidDel="00000000" w:rsidR="00000000" w:rsidRPr="00000000">
        <w:rPr>
          <w:rtl w:val="0"/>
        </w:rPr>
        <w:t xml:space="preserve">) are three other European projects aimed at defining a customary European strategy to the regulatory testing of fabricated NMs and at evolving an innovative frame to allow proper classification, better naming as well as hazard and environmental impact assessment of the future NMs before their extensive industrial employment.</w:t>
      </w:r>
    </w:p>
    <w:p w:rsidR="00000000" w:rsidDel="00000000" w:rsidP="00000000" w:rsidRDefault="00000000" w:rsidRPr="00000000" w14:paraId="00000068">
      <w:pPr>
        <w:numPr>
          <w:ilvl w:val="0"/>
          <w:numId w:val="9"/>
        </w:numPr>
        <w:ind w:left="720" w:hanging="360"/>
        <w:rPr>
          <w:u w:val="none"/>
        </w:rPr>
      </w:pPr>
      <w:r w:rsidDel="00000000" w:rsidR="00000000" w:rsidRPr="00000000">
        <w:rPr>
          <w:rtl w:val="0"/>
        </w:rPr>
        <w:t xml:space="preserve">Poor/Lack of Regularity</w:t>
      </w:r>
    </w:p>
    <w:p w:rsidR="00000000" w:rsidDel="00000000" w:rsidP="00000000" w:rsidRDefault="00000000" w:rsidRPr="00000000" w14:paraId="00000069">
      <w:pPr>
        <w:numPr>
          <w:ilvl w:val="1"/>
          <w:numId w:val="9"/>
        </w:numPr>
        <w:ind w:left="1440" w:hanging="360"/>
        <w:rPr>
          <w:u w:val="none"/>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Color Palette:</w:t>
      </w:r>
    </w:p>
    <w:p w:rsidR="00000000" w:rsidDel="00000000" w:rsidP="00000000" w:rsidRDefault="00000000" w:rsidRPr="00000000" w14:paraId="0000006C">
      <w:pPr>
        <w:rPr/>
      </w:pPr>
      <w:r w:rsidDel="00000000" w:rsidR="00000000" w:rsidRPr="00000000">
        <w:rPr>
          <w:rtl w:val="0"/>
        </w:rPr>
        <w:t xml:space="preserve">For Nanotechnology website</w:t>
      </w:r>
    </w:p>
    <w:p w:rsidR="00000000" w:rsidDel="00000000" w:rsidP="00000000" w:rsidRDefault="00000000" w:rsidRPr="00000000" w14:paraId="0000006D">
      <w:pPr>
        <w:rPr/>
      </w:pPr>
      <w:r w:rsidDel="00000000" w:rsidR="00000000" w:rsidRPr="00000000">
        <w:rPr/>
        <w:drawing>
          <wp:inline distB="114300" distT="114300" distL="114300" distR="114300">
            <wp:extent cx="5943600" cy="2463800"/>
            <wp:effectExtent b="0" l="0" r="0" t="0"/>
            <wp:docPr id="2"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Background: Dark Blue</w:t>
      </w:r>
    </w:p>
    <w:p w:rsidR="00000000" w:rsidDel="00000000" w:rsidP="00000000" w:rsidRDefault="00000000" w:rsidRPr="00000000" w14:paraId="00000070">
      <w:pPr>
        <w:rPr/>
      </w:pPr>
      <w:r w:rsidDel="00000000" w:rsidR="00000000" w:rsidRPr="00000000">
        <w:rPr>
          <w:rtl w:val="0"/>
        </w:rPr>
        <w:t xml:space="preserve">Banners: Blue</w:t>
      </w:r>
    </w:p>
    <w:p w:rsidR="00000000" w:rsidDel="00000000" w:rsidP="00000000" w:rsidRDefault="00000000" w:rsidRPr="00000000" w14:paraId="00000071">
      <w:pPr>
        <w:rPr/>
      </w:pPr>
      <w:r w:rsidDel="00000000" w:rsidR="00000000" w:rsidRPr="00000000">
        <w:rPr>
          <w:rtl w:val="0"/>
        </w:rPr>
        <w:t xml:space="preserve">Logo: Mix between greens or white</w:t>
      </w:r>
    </w:p>
    <w:p w:rsidR="00000000" w:rsidDel="00000000" w:rsidP="00000000" w:rsidRDefault="00000000" w:rsidRPr="00000000" w14:paraId="00000072">
      <w:pPr>
        <w:rPr/>
      </w:pPr>
      <w:r w:rsidDel="00000000" w:rsidR="00000000" w:rsidRPr="00000000">
        <w:rPr>
          <w:rtl w:val="0"/>
        </w:rPr>
        <w:t xml:space="preserve">Headers: Light Green</w:t>
      </w:r>
    </w:p>
    <w:p w:rsidR="00000000" w:rsidDel="00000000" w:rsidP="00000000" w:rsidRDefault="00000000" w:rsidRPr="00000000" w14:paraId="00000073">
      <w:pPr>
        <w:rPr/>
      </w:pPr>
      <w:r w:rsidDel="00000000" w:rsidR="00000000" w:rsidRPr="00000000">
        <w:rPr>
          <w:rtl w:val="0"/>
        </w:rPr>
        <w:t xml:space="preserve">Text: White</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br w:type="page"/>
      </w: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~400+ words for each section of the website</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b w:val="1"/>
          <w:sz w:val="26"/>
          <w:szCs w:val="26"/>
        </w:rPr>
      </w:pPr>
      <w:r w:rsidDel="00000000" w:rsidR="00000000" w:rsidRPr="00000000">
        <w:rPr>
          <w:b w:val="1"/>
          <w:sz w:val="26"/>
          <w:szCs w:val="26"/>
          <w:rtl w:val="0"/>
        </w:rPr>
        <w:t xml:space="preserve">Definition, Importance and Justification: - 350 words</w:t>
      </w:r>
    </w:p>
    <w:p w:rsidR="00000000" w:rsidDel="00000000" w:rsidP="00000000" w:rsidRDefault="00000000" w:rsidRPr="00000000" w14:paraId="0000007A">
      <w:pPr>
        <w:rPr>
          <w:b w:val="1"/>
        </w:rPr>
      </w:pPr>
      <w:r w:rsidDel="00000000" w:rsidR="00000000" w:rsidRPr="00000000">
        <w:rPr>
          <w:rtl w:val="0"/>
        </w:rPr>
      </w:r>
    </w:p>
    <w:p w:rsidR="00000000" w:rsidDel="00000000" w:rsidP="00000000" w:rsidRDefault="00000000" w:rsidRPr="00000000" w14:paraId="0000007B">
      <w:pPr>
        <w:rPr>
          <w:b w:val="1"/>
        </w:rPr>
      </w:pPr>
      <w:r w:rsidDel="00000000" w:rsidR="00000000" w:rsidRPr="00000000">
        <w:rPr>
          <w:b w:val="1"/>
          <w:rtl w:val="0"/>
        </w:rPr>
        <w:t xml:space="preserve">Definition:</w:t>
      </w:r>
    </w:p>
    <w:p w:rsidR="00000000" w:rsidDel="00000000" w:rsidP="00000000" w:rsidRDefault="00000000" w:rsidRPr="00000000" w14:paraId="0000007C">
      <w:pPr>
        <w:jc w:val="both"/>
        <w:rPr/>
      </w:pPr>
      <w:r w:rsidDel="00000000" w:rsidR="00000000" w:rsidRPr="00000000">
        <w:rPr>
          <w:rtl w:val="0"/>
        </w:rPr>
        <w:t xml:space="preserve">Nanotechnology is a newer branch of technology that focuses on the manipulation of matter at a miniscule/atomic scale. It includes four types of nanotechnology: carbon-based, metal-based, dendrimers and nanocomposites. This technology is primarily used within the energy, industrial, and medical areas, however, is still utilized in a vast number of other fields. Examples of current nanotechnology  include solar panels, sunscreen, Kevlar and nanomedicine. Nanomedicine, as stated by an article by Ventola (2012), is “</w:t>
      </w:r>
      <w:r w:rsidDel="00000000" w:rsidR="00000000" w:rsidRPr="00000000">
        <w:rPr>
          <w:i w:val="1"/>
          <w:rtl w:val="0"/>
        </w:rPr>
        <w:t xml:space="preserve">medical research that is focused on developing nanoparticles for prophylactic, diagnostic, and therapeutic applications</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Ventola, 2012</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t xml:space="preserve">. </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b w:val="1"/>
        </w:rPr>
      </w:pPr>
      <w:r w:rsidDel="00000000" w:rsidR="00000000" w:rsidRPr="00000000">
        <w:rPr>
          <w:b w:val="1"/>
          <w:rtl w:val="0"/>
        </w:rPr>
        <w:t xml:space="preserve">Importance:</w:t>
      </w:r>
    </w:p>
    <w:p w:rsidR="00000000" w:rsidDel="00000000" w:rsidP="00000000" w:rsidRDefault="00000000" w:rsidRPr="00000000" w14:paraId="0000007F">
      <w:pPr>
        <w:jc w:val="both"/>
        <w:rPr/>
      </w:pPr>
      <w:r w:rsidDel="00000000" w:rsidR="00000000" w:rsidRPr="00000000">
        <w:rPr>
          <w:rtl w:val="0"/>
        </w:rPr>
        <w:t xml:space="preserve">Nanotechnology within medicine or nanomedicine is very beneficial for society. Developed in the 90s, its main purpose is aiding and monitoring the health of an individual. Currently, nanomedicine is being used to manufacture vaccines, aid in drug delivery, develop implants and numerous other things. In research from Wang et al. (2009), nanomedicine has also been important for the fundamentals of other medical fields such as stem cell research. I chose this topic as I believe that it is and will be relevant in the current, near, and far future. Additionally, I also found the topic interesting as it is a relatively new technology with a lot of future possibilities that will greatly impact society as we know it.</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b w:val="1"/>
        </w:rPr>
      </w:pPr>
      <w:r w:rsidDel="00000000" w:rsidR="00000000" w:rsidRPr="00000000">
        <w:rPr>
          <w:b w:val="1"/>
          <w:rtl w:val="0"/>
        </w:rPr>
        <w:t xml:space="preserve">Justification:</w:t>
      </w:r>
    </w:p>
    <w:p w:rsidR="00000000" w:rsidDel="00000000" w:rsidP="00000000" w:rsidRDefault="00000000" w:rsidRPr="00000000" w14:paraId="00000082">
      <w:pPr>
        <w:jc w:val="both"/>
        <w:rPr>
          <w:b w:val="1"/>
        </w:rPr>
      </w:pPr>
      <w:r w:rsidDel="00000000" w:rsidR="00000000" w:rsidRPr="00000000">
        <w:rPr>
          <w:rtl w:val="0"/>
        </w:rPr>
        <w:t xml:space="preserve">In the biomedical industry nanomedicine has been vital in developing drugs that can help battle complex diseases such as cancer. According to research by Cattaneo et al. (2010), it could also offer a cure to the “medical nightmare” of tuberculosis. In addition, the technology is also beneficial to treat diseases that require surgery such as the removal of a tumor and detecting artery blockages. This is all possible due to the attributes of nanomedicine and nanoparticles. In research by Ventola (2012), these attributes are due to the nanoparticles being able to function at the same scale as biological processes, cellular mechanisms, and organic molecules. These attributes paired with the potential practical uses of nanomedicine and nanoparticles are why so many are researching this technology. It has saved lives and has the potential to save, protect and extend the lives of millions more.</w:t>
      </w:r>
      <w:r w:rsidDel="00000000" w:rsidR="00000000" w:rsidRPr="00000000">
        <w:rPr>
          <w:rtl w:val="0"/>
        </w:rPr>
      </w:r>
    </w:p>
    <w:p w:rsidR="00000000" w:rsidDel="00000000" w:rsidP="00000000" w:rsidRDefault="00000000" w:rsidRPr="00000000" w14:paraId="00000083">
      <w:pPr>
        <w:rPr>
          <w:b w:val="1"/>
        </w:rPr>
      </w:pPr>
      <w:r w:rsidDel="00000000" w:rsidR="00000000" w:rsidRPr="00000000">
        <w:rPr>
          <w:rtl w:val="0"/>
        </w:rPr>
      </w:r>
    </w:p>
    <w:p w:rsidR="00000000" w:rsidDel="00000000" w:rsidP="00000000" w:rsidRDefault="00000000" w:rsidRPr="00000000" w14:paraId="00000084">
      <w:pPr>
        <w:rPr>
          <w:b w:val="1"/>
          <w:sz w:val="26"/>
          <w:szCs w:val="26"/>
        </w:rPr>
      </w:pPr>
      <w:r w:rsidDel="00000000" w:rsidR="00000000" w:rsidRPr="00000000">
        <w:rPr>
          <w:b w:val="1"/>
          <w:sz w:val="26"/>
          <w:szCs w:val="26"/>
          <w:rtl w:val="0"/>
        </w:rPr>
        <w:t xml:space="preserve">Opportunities - 547 words</w:t>
      </w:r>
    </w:p>
    <w:p w:rsidR="00000000" w:rsidDel="00000000" w:rsidP="00000000" w:rsidRDefault="00000000" w:rsidRPr="00000000" w14:paraId="00000085">
      <w:pPr>
        <w:ind w:left="0" w:firstLine="0"/>
        <w:rPr>
          <w:b w:val="1"/>
        </w:rPr>
      </w:pPr>
      <w:r w:rsidDel="00000000" w:rsidR="00000000" w:rsidRPr="00000000">
        <w:rPr>
          <w:rtl w:val="0"/>
        </w:rPr>
      </w:r>
    </w:p>
    <w:p w:rsidR="00000000" w:rsidDel="00000000" w:rsidP="00000000" w:rsidRDefault="00000000" w:rsidRPr="00000000" w14:paraId="00000086">
      <w:pPr>
        <w:ind w:left="0" w:firstLine="0"/>
        <w:jc w:val="both"/>
        <w:rPr/>
      </w:pPr>
      <w:r w:rsidDel="00000000" w:rsidR="00000000" w:rsidRPr="00000000">
        <w:rPr>
          <w:rtl w:val="0"/>
        </w:rPr>
        <w:t xml:space="preserve">As of now nanomedicine impacts our society greatly. Even through the pandemic, nanotechnology has been used to help develop a more potent deterrent to COVID-19 (Cardoso, V. M. D. O., et al. , 2020). Nanomedicine has also been used to help treat multiple diseases such as cancer, fungal infections, hepatitis and many more (Ventola C. L., 2012). Additionally, nanomedicine has also helped in improving the imaging technology known as Computed Tomography through the use of nanoparticles. </w:t>
      </w:r>
    </w:p>
    <w:p w:rsidR="00000000" w:rsidDel="00000000" w:rsidP="00000000" w:rsidRDefault="00000000" w:rsidRPr="00000000" w14:paraId="00000087">
      <w:pPr>
        <w:ind w:left="0" w:firstLine="0"/>
        <w:rPr>
          <w:b w:val="1"/>
        </w:rPr>
      </w:pPr>
      <w:r w:rsidDel="00000000" w:rsidR="00000000" w:rsidRPr="00000000">
        <w:rPr>
          <w:rtl w:val="0"/>
        </w:rPr>
      </w:r>
    </w:p>
    <w:p w:rsidR="00000000" w:rsidDel="00000000" w:rsidP="00000000" w:rsidRDefault="00000000" w:rsidRPr="00000000" w14:paraId="00000088">
      <w:pPr>
        <w:ind w:left="0" w:firstLine="0"/>
        <w:rPr>
          <w:b w:val="1"/>
        </w:rPr>
      </w:pPr>
      <w:r w:rsidDel="00000000" w:rsidR="00000000" w:rsidRPr="00000000">
        <w:rPr>
          <w:b w:val="1"/>
          <w:rtl w:val="0"/>
        </w:rPr>
        <w:t xml:space="preserve">Covid-19:</w:t>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ind w:left="0" w:firstLine="0"/>
        <w:jc w:val="both"/>
        <w:rPr/>
      </w:pPr>
      <w:r w:rsidDel="00000000" w:rsidR="00000000" w:rsidRPr="00000000">
        <w:rPr>
          <w:rtl w:val="0"/>
        </w:rPr>
        <w:t xml:space="preserve">Looking at the article by Cardoso et al., (2020). Nanotechnology has broad applications when it comes to the COVID-19 therapy. The nanomaterials can act in different stages of the disease, with the, “</w:t>
      </w:r>
      <w:r w:rsidDel="00000000" w:rsidR="00000000" w:rsidRPr="00000000">
        <w:rPr>
          <w:i w:val="1"/>
          <w:rtl w:val="0"/>
        </w:rPr>
        <w:t xml:space="preserve">potential  to inhibit virus-cell interaction, membrane fusion, cell internalization, transcription, translation, and viral replication, in addition to activating intracellular mechanisms that cause irreversible damage to viruses</w:t>
      </w:r>
      <w:r w:rsidDel="00000000" w:rsidR="00000000" w:rsidRPr="00000000">
        <w:rPr>
          <w:rtl w:val="0"/>
        </w:rPr>
        <w:t xml:space="preserve">” (Cardoso et al., 2020). The use of both inorganic and organic nanoparticles have their own advantages. Inorganic nanoparticles include attributes like luminescence, adjustable sizing, ability to expose interaction sites to the surface and plenty more. Organic nanoparticles, on the other hand, offer site specific targeting of drugs, biodegradability, biocompatibility, non-toxicity and other attributes. These two are used in conjunction to suppress Covid-19.</w:t>
      </w:r>
    </w:p>
    <w:p w:rsidR="00000000" w:rsidDel="00000000" w:rsidP="00000000" w:rsidRDefault="00000000" w:rsidRPr="00000000" w14:paraId="0000008B">
      <w:pPr>
        <w:ind w:left="0" w:firstLine="0"/>
        <w:rPr/>
      </w:pPr>
      <w:r w:rsidDel="00000000" w:rsidR="00000000" w:rsidRPr="00000000">
        <w:rPr>
          <w:rtl w:val="0"/>
        </w:rPr>
      </w:r>
    </w:p>
    <w:p w:rsidR="00000000" w:rsidDel="00000000" w:rsidP="00000000" w:rsidRDefault="00000000" w:rsidRPr="00000000" w14:paraId="0000008C">
      <w:pPr>
        <w:ind w:left="0" w:firstLine="0"/>
        <w:rPr>
          <w:b w:val="1"/>
        </w:rPr>
      </w:pPr>
      <w:r w:rsidDel="00000000" w:rsidR="00000000" w:rsidRPr="00000000">
        <w:rPr>
          <w:b w:val="1"/>
          <w:rtl w:val="0"/>
        </w:rPr>
        <w:t xml:space="preserve">Cancer treatment:</w:t>
      </w:r>
    </w:p>
    <w:p w:rsidR="00000000" w:rsidDel="00000000" w:rsidP="00000000" w:rsidRDefault="00000000" w:rsidRPr="00000000" w14:paraId="0000008D">
      <w:pPr>
        <w:ind w:left="0" w:firstLine="0"/>
        <w:rPr>
          <w:b w:val="1"/>
        </w:rPr>
      </w:pPr>
      <w:r w:rsidDel="00000000" w:rsidR="00000000" w:rsidRPr="00000000">
        <w:rPr>
          <w:rtl w:val="0"/>
        </w:rPr>
        <w:t xml:space="preserve">Referencing the article by Ventola, (2012), cancer treatment, or suppression with nanomedicine is already present within our society. There are already multiple instances of cancer treatment that incorporate nanotechnology within them. These include Doxil and Abraxane. These two are two examples of approved cancer nanomedicines that have been successful.</w:t>
      </w:r>
      <w:r w:rsidDel="00000000" w:rsidR="00000000" w:rsidRPr="00000000">
        <w:rPr>
          <w:rtl w:val="0"/>
        </w:rPr>
      </w:r>
    </w:p>
    <w:p w:rsidR="00000000" w:rsidDel="00000000" w:rsidP="00000000" w:rsidRDefault="00000000" w:rsidRPr="00000000" w14:paraId="0000008E">
      <w:pPr>
        <w:ind w:left="0" w:firstLine="0"/>
        <w:rPr>
          <w:b w:val="1"/>
        </w:rPr>
      </w:pPr>
      <w:r w:rsidDel="00000000" w:rsidR="00000000" w:rsidRPr="00000000">
        <w:rPr>
          <w:rtl w:val="0"/>
        </w:rPr>
        <w:t xml:space="preserve">Doxil is a drug that was approved for both the treatment of Kaposi’s sarcoma as well as ovarian cancer and multiple myeloma (Ventola, 2012). It is a chemotherapeutic drug that is used in the treatment of multiple types of cancer that include breast, bladder, lung and ovarian cancer. Although it is effective, it can only be used a limited amount of times due to its serious side effects that include cardiotoxicity and myelosuppression. </w:t>
      </w:r>
      <w:r w:rsidDel="00000000" w:rsidR="00000000" w:rsidRPr="00000000">
        <w:rPr>
          <w:rtl w:val="0"/>
        </w:rPr>
      </w:r>
    </w:p>
    <w:p w:rsidR="00000000" w:rsidDel="00000000" w:rsidP="00000000" w:rsidRDefault="00000000" w:rsidRPr="00000000" w14:paraId="0000008F">
      <w:pPr>
        <w:ind w:left="0" w:firstLine="0"/>
        <w:rPr>
          <w:b w:val="1"/>
        </w:rPr>
      </w:pPr>
      <w:r w:rsidDel="00000000" w:rsidR="00000000" w:rsidRPr="00000000">
        <w:rPr>
          <w:rtl w:val="0"/>
        </w:rPr>
        <w:t xml:space="preserve">Abraxane is a nanoformulation that was approved in early 2005 for the treatment of breast cancer. Although Abraxane was effective it is poisonous to organic beings and causes side effects. This prompted a new formulation to be sought out.</w:t>
      </w:r>
      <w:r w:rsidDel="00000000" w:rsidR="00000000" w:rsidRPr="00000000">
        <w:rPr>
          <w:rtl w:val="0"/>
        </w:rPr>
      </w:r>
    </w:p>
    <w:p w:rsidR="00000000" w:rsidDel="00000000" w:rsidP="00000000" w:rsidRDefault="00000000" w:rsidRPr="00000000" w14:paraId="00000090">
      <w:pPr>
        <w:ind w:left="0" w:firstLine="0"/>
        <w:rPr/>
      </w:pPr>
      <w:r w:rsidDel="00000000" w:rsidR="00000000" w:rsidRPr="00000000">
        <w:rPr>
          <w:rtl w:val="0"/>
        </w:rPr>
        <w:t xml:space="preserve">According to Ventola (2012), strategies involved to create nanoparticle treatment for cancer imaging and treatment include, stabilizing of active compounds, covalent or noncovalent binding of components to locate or recognise the cancer, generate an image of the tumor and then delivering therapeutic drugs to the tumor location and killing the cancer cells</w:t>
      </w:r>
    </w:p>
    <w:p w:rsidR="00000000" w:rsidDel="00000000" w:rsidP="00000000" w:rsidRDefault="00000000" w:rsidRPr="00000000" w14:paraId="00000091">
      <w:pPr>
        <w:ind w:left="0" w:firstLine="0"/>
        <w:rPr/>
      </w:pPr>
      <w:r w:rsidDel="00000000" w:rsidR="00000000" w:rsidRPr="00000000">
        <w:rPr>
          <w:rtl w:val="0"/>
        </w:rPr>
      </w:r>
    </w:p>
    <w:p w:rsidR="00000000" w:rsidDel="00000000" w:rsidP="00000000" w:rsidRDefault="00000000" w:rsidRPr="00000000" w14:paraId="00000092">
      <w:pPr>
        <w:ind w:left="0" w:firstLine="0"/>
        <w:rPr>
          <w:b w:val="1"/>
        </w:rPr>
      </w:pP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rPr>
          <w:b w:val="1"/>
          <w:rtl w:val="0"/>
        </w:rPr>
        <w:t xml:space="preserve">Computed Tomography:</w:t>
      </w:r>
      <w:r w:rsidDel="00000000" w:rsidR="00000000" w:rsidRPr="00000000">
        <w:rPr>
          <w:rtl w:val="0"/>
        </w:rPr>
      </w:r>
    </w:p>
    <w:p w:rsidR="00000000" w:rsidDel="00000000" w:rsidP="00000000" w:rsidRDefault="00000000" w:rsidRPr="00000000" w14:paraId="00000094">
      <w:pPr>
        <w:ind w:left="0" w:firstLine="0"/>
        <w:jc w:val="both"/>
        <w:rPr/>
      </w:pPr>
      <w:r w:rsidDel="00000000" w:rsidR="00000000" w:rsidRPr="00000000">
        <w:rPr>
          <w:rtl w:val="0"/>
        </w:rPr>
        <w:t xml:space="preserve">Computed Tomography of CT is a low cost, low demand and rapidly generating, 3D imaging technology that is mostly used to capture skeletal tissue. In order to capture soft skin tissue, contrasting agents are added to boost the contrast of the soft skin tissue and blood vessels. This type of scan has a higher spatial resolution than other 3D imaging options, but is limited in sensitivity. This prompted researchers to make contrasting agents with nanomaterials for Xrays and CTs. Gold nanoparticles were instrumental for this process due to its higher atomic number and electron density. These particles are paired with targeting molecules to help the nanoparticles highlight clear images of tissue structure (Pelaz et al., 2017). Below is a picture comparing the CT scans with nanoparticles to MRI scans of a rat loaded with cancer cells.  </w:t>
      </w:r>
    </w:p>
    <w:p w:rsidR="00000000" w:rsidDel="00000000" w:rsidP="00000000" w:rsidRDefault="00000000" w:rsidRPr="00000000" w14:paraId="00000095">
      <w:pPr>
        <w:ind w:left="0" w:firstLine="0"/>
        <w:rPr>
          <w:b w:val="1"/>
        </w:rPr>
      </w:pPr>
      <w:r w:rsidDel="00000000" w:rsidR="00000000" w:rsidRPr="00000000">
        <w:rPr>
          <w:rtl w:val="0"/>
        </w:rPr>
      </w:r>
    </w:p>
    <w:p w:rsidR="00000000" w:rsidDel="00000000" w:rsidP="00000000" w:rsidRDefault="00000000" w:rsidRPr="00000000" w14:paraId="00000096">
      <w:pPr>
        <w:rPr>
          <w:b w:val="1"/>
        </w:rPr>
      </w:pPr>
      <w:r w:rsidDel="00000000" w:rsidR="00000000" w:rsidRPr="00000000">
        <w:rPr>
          <w:rtl w:val="0"/>
        </w:rPr>
      </w:r>
    </w:p>
    <w:p w:rsidR="00000000" w:rsidDel="00000000" w:rsidP="00000000" w:rsidRDefault="00000000" w:rsidRPr="00000000" w14:paraId="00000097">
      <w:pPr>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98">
      <w:pPr>
        <w:rPr>
          <w:b w:val="1"/>
          <w:sz w:val="26"/>
          <w:szCs w:val="26"/>
        </w:rPr>
      </w:pPr>
      <w:r w:rsidDel="00000000" w:rsidR="00000000" w:rsidRPr="00000000">
        <w:rPr>
          <w:b w:val="1"/>
          <w:sz w:val="26"/>
          <w:szCs w:val="26"/>
          <w:rtl w:val="0"/>
        </w:rPr>
        <w:t xml:space="preserve">Risks - 492 words</w:t>
      </w:r>
    </w:p>
    <w:p w:rsidR="00000000" w:rsidDel="00000000" w:rsidP="00000000" w:rsidRDefault="00000000" w:rsidRPr="00000000" w14:paraId="00000099">
      <w:pPr>
        <w:rPr>
          <w:b w:val="1"/>
        </w:rPr>
      </w:pPr>
      <w:r w:rsidDel="00000000" w:rsidR="00000000" w:rsidRPr="00000000">
        <w:rPr>
          <w:rtl w:val="0"/>
        </w:rPr>
      </w:r>
    </w:p>
    <w:p w:rsidR="00000000" w:rsidDel="00000000" w:rsidP="00000000" w:rsidRDefault="00000000" w:rsidRPr="00000000" w14:paraId="0000009A">
      <w:pPr>
        <w:numPr>
          <w:ilvl w:val="0"/>
          <w:numId w:val="4"/>
        </w:numPr>
        <w:ind w:left="720" w:hanging="360"/>
        <w:rPr/>
      </w:pPr>
      <w:r w:rsidDel="00000000" w:rsidR="00000000" w:rsidRPr="00000000">
        <w:rPr>
          <w:rtl w:val="0"/>
        </w:rPr>
        <w:t xml:space="preserve">Describing the risks posed by your chosen technology/topic.</w:t>
      </w:r>
    </w:p>
    <w:p w:rsidR="00000000" w:rsidDel="00000000" w:rsidP="00000000" w:rsidRDefault="00000000" w:rsidRPr="00000000" w14:paraId="0000009B">
      <w:pPr>
        <w:rPr>
          <w:b w:val="1"/>
        </w:rPr>
      </w:pPr>
      <w:r w:rsidDel="00000000" w:rsidR="00000000" w:rsidRPr="00000000">
        <w:rPr>
          <w:rtl w:val="0"/>
        </w:rPr>
      </w:r>
    </w:p>
    <w:p w:rsidR="00000000" w:rsidDel="00000000" w:rsidP="00000000" w:rsidRDefault="00000000" w:rsidRPr="00000000" w14:paraId="0000009C">
      <w:pPr>
        <w:rPr>
          <w:b w:val="1"/>
        </w:rPr>
      </w:pPr>
      <w:r w:rsidDel="00000000" w:rsidR="00000000" w:rsidRPr="00000000">
        <w:rPr>
          <w:b w:val="1"/>
          <w:rtl w:val="0"/>
        </w:rPr>
        <w:t xml:space="preserve">Lack of safety assessments:</w:t>
      </w:r>
    </w:p>
    <w:p w:rsidR="00000000" w:rsidDel="00000000" w:rsidP="00000000" w:rsidRDefault="00000000" w:rsidRPr="00000000" w14:paraId="0000009D">
      <w:pPr>
        <w:rPr/>
      </w:pPr>
      <w:r w:rsidDel="00000000" w:rsidR="00000000" w:rsidRPr="00000000">
        <w:rPr>
          <w:rtl w:val="0"/>
        </w:rPr>
        <w:t xml:space="preserve">According to an article by Accomasso et al. (2018), the research within the field of nanomaterials and nanoparticles have been primarily focused on improvements in the technological aspect of the material and not the potential risks that the products have. This has resulted in the aspect of nanosafety to lack in determining the safety of the nanomaterials and therefore the products. Crucial aspects that need to be researched include: the outcome of the nanomaterial when entering an organism, whether it will become toxic or if it will be able to be transformed at the biological level, and the nanomaterial’s interaction with the organism’s cells. </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However, conventional testing standards and guidelines are not suitable for testing nanomedical risks. There are no suitable ways, standards or guidelines to assess the safety of nanomaterials, so the need for nanomaterial standards and guidelines are vital. </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This raises the question of why there are no standards to follow when assessing the safety of nanomaterials and their products. As well as the actual safety of products made from nanomaterials/nanoparticles.</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b w:val="1"/>
        </w:rPr>
      </w:pPr>
      <w:r w:rsidDel="00000000" w:rsidR="00000000" w:rsidRPr="00000000">
        <w:rPr>
          <w:b w:val="1"/>
          <w:rtl w:val="0"/>
        </w:rPr>
        <w:t xml:space="preserve">Potential Toxicity:</w:t>
      </w:r>
    </w:p>
    <w:p w:rsidR="00000000" w:rsidDel="00000000" w:rsidP="00000000" w:rsidRDefault="00000000" w:rsidRPr="00000000" w14:paraId="000000A4">
      <w:pPr>
        <w:jc w:val="both"/>
        <w:rPr/>
      </w:pPr>
      <w:r w:rsidDel="00000000" w:rsidR="00000000" w:rsidRPr="00000000">
        <w:rPr>
          <w:rtl w:val="0"/>
        </w:rPr>
        <w:t xml:space="preserve">Within multiple articles, it is stated that one of the main risks for nanomedicine, nanoparticles,  and nanotechnology within medicine is the potential toxicity nanoparticles can release. Research within nanotoxicity is still a very recent development, therefore not much is known about it. </w:t>
      </w:r>
    </w:p>
    <w:p w:rsidR="00000000" w:rsidDel="00000000" w:rsidP="00000000" w:rsidRDefault="00000000" w:rsidRPr="00000000" w14:paraId="000000A5">
      <w:pPr>
        <w:jc w:val="both"/>
        <w:rPr/>
      </w:pPr>
      <w:r w:rsidDel="00000000" w:rsidR="00000000" w:rsidRPr="00000000">
        <w:rPr>
          <w:rtl w:val="0"/>
        </w:rPr>
        <w:t xml:space="preserve">The concern for toxicity comes from the degradation and release of the nanomaterial debris and functionalizations. The degradation of these materials are known to have poisonous effects on living organisms and a way to prevent this has not yet been fully explored within the field of nanotoxicology. These poisonous effects include cell death, altered gene expressions, necrosis,  negatively impacted gene therapy and much more (Moghimi et al., 2005).</w:t>
      </w:r>
    </w:p>
    <w:p w:rsidR="00000000" w:rsidDel="00000000" w:rsidP="00000000" w:rsidRDefault="00000000" w:rsidRPr="00000000" w14:paraId="000000A6">
      <w:pPr>
        <w:jc w:val="both"/>
        <w:rPr/>
      </w:pPr>
      <w:r w:rsidDel="00000000" w:rsidR="00000000" w:rsidRPr="00000000">
        <w:rPr>
          <w:rtl w:val="0"/>
        </w:rPr>
      </w:r>
    </w:p>
    <w:p w:rsidR="00000000" w:rsidDel="00000000" w:rsidP="00000000" w:rsidRDefault="00000000" w:rsidRPr="00000000" w14:paraId="000000A7">
      <w:pPr>
        <w:jc w:val="both"/>
        <w:rPr/>
      </w:pPr>
      <w:r w:rsidDel="00000000" w:rsidR="00000000" w:rsidRPr="00000000">
        <w:rPr>
          <w:rtl w:val="0"/>
        </w:rPr>
        <w:t xml:space="preserve">An example of a nanomaterial that is poisonous to organic beings can be seen in cadmium selenide QDs. Cadmium selenide QDs are nanomaterials that are primarily used within medical imaging. However, little is known about cadmium selenide QDs and their potential harmful effects. Under UV exposure, cadmium selenide QDs release toxic ions that can introduce cell death, necrosis, as well as altered gene expressions within the subject. </w:t>
      </w:r>
      <w:r w:rsidDel="00000000" w:rsidR="00000000" w:rsidRPr="00000000">
        <w:rPr>
          <w:rtl w:val="0"/>
        </w:rPr>
      </w:r>
    </w:p>
    <w:p w:rsidR="00000000" w:rsidDel="00000000" w:rsidP="00000000" w:rsidRDefault="00000000" w:rsidRPr="00000000" w14:paraId="000000A8">
      <w:pPr>
        <w:jc w:val="both"/>
        <w:rPr/>
      </w:pPr>
      <w:r w:rsidDel="00000000" w:rsidR="00000000" w:rsidRPr="00000000">
        <w:rPr>
          <w:rtl w:val="0"/>
        </w:rPr>
      </w:r>
    </w:p>
    <w:p w:rsidR="00000000" w:rsidDel="00000000" w:rsidP="00000000" w:rsidRDefault="00000000" w:rsidRPr="00000000" w14:paraId="000000A9">
      <w:pPr>
        <w:jc w:val="both"/>
        <w:rPr/>
      </w:pPr>
      <w:r w:rsidDel="00000000" w:rsidR="00000000" w:rsidRPr="00000000">
        <w:rPr>
          <w:rtl w:val="0"/>
        </w:rPr>
        <w:t xml:space="preserve">Therefore, it raises the question of why this aspect of nanomedicine, nanotechnology, and nanoparticles have not been thoroughly researched. </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b w:val="1"/>
        </w:rPr>
      </w:pPr>
      <w:r w:rsidDel="00000000" w:rsidR="00000000" w:rsidRPr="00000000">
        <w:rPr>
          <w:b w:val="1"/>
          <w:rtl w:val="0"/>
        </w:rPr>
        <w:t xml:space="preserve">Unknown Potential Risks:</w:t>
      </w:r>
    </w:p>
    <w:p w:rsidR="00000000" w:rsidDel="00000000" w:rsidP="00000000" w:rsidRDefault="00000000" w:rsidRPr="00000000" w14:paraId="000000AC">
      <w:pPr>
        <w:rPr/>
      </w:pPr>
      <w:r w:rsidDel="00000000" w:rsidR="00000000" w:rsidRPr="00000000">
        <w:rPr>
          <w:rtl w:val="0"/>
        </w:rPr>
        <w:t xml:space="preserve">Another example of a risk associated with nanotechnology, nanomedicine, and nanoparticles is the unknown potential risks and the lack of control/regulations over these technologies. According to an article by Baron (2016), the European Commission confirmed the lack of knowledge and methods when it comes to determining the potential risks of nanotechnology and nanomaterials. This is because there is no feasible way to detect the presence and impact of nanotechnology and nanoparticles within the environment around us. In addition, there have been no legislations around nanotechnology ensuring its safety and protection of environmental health. It is because of these aspects, as well as the different uses of nanotechnology across all fields that make it difficult to regulate nanotechnology on the international scale.</w:t>
      </w:r>
    </w:p>
    <w:p w:rsidR="00000000" w:rsidDel="00000000" w:rsidP="00000000" w:rsidRDefault="00000000" w:rsidRPr="00000000" w14:paraId="000000AD">
      <w:pPr>
        <w:rPr>
          <w:b w:val="1"/>
        </w:rPr>
      </w:pPr>
      <w:r w:rsidDel="00000000" w:rsidR="00000000" w:rsidRPr="00000000">
        <w:rPr>
          <w:rtl w:val="0"/>
        </w:rPr>
      </w:r>
    </w:p>
    <w:p w:rsidR="00000000" w:rsidDel="00000000" w:rsidP="00000000" w:rsidRDefault="00000000" w:rsidRPr="00000000" w14:paraId="000000AE">
      <w:pPr>
        <w:rPr>
          <w:b w:val="1"/>
        </w:rPr>
      </w:pPr>
      <w:r w:rsidDel="00000000" w:rsidR="00000000" w:rsidRPr="00000000">
        <w:rPr>
          <w:rtl w:val="0"/>
        </w:rPr>
      </w:r>
    </w:p>
    <w:p w:rsidR="00000000" w:rsidDel="00000000" w:rsidP="00000000" w:rsidRDefault="00000000" w:rsidRPr="00000000" w14:paraId="000000AF">
      <w:pPr>
        <w:rPr>
          <w:b w:val="1"/>
          <w:sz w:val="26"/>
          <w:szCs w:val="26"/>
        </w:rPr>
      </w:pPr>
      <w:r w:rsidDel="00000000" w:rsidR="00000000" w:rsidRPr="00000000">
        <w:rPr>
          <w:b w:val="1"/>
          <w:sz w:val="26"/>
          <w:szCs w:val="26"/>
          <w:rtl w:val="0"/>
        </w:rPr>
        <w:t xml:space="preserve">Choices - 545 words</w:t>
      </w:r>
    </w:p>
    <w:p w:rsidR="00000000" w:rsidDel="00000000" w:rsidP="00000000" w:rsidRDefault="00000000" w:rsidRPr="00000000" w14:paraId="000000B0">
      <w:pPr>
        <w:rPr>
          <w:b w:val="1"/>
        </w:rPr>
      </w:pPr>
      <w:r w:rsidDel="00000000" w:rsidR="00000000" w:rsidRPr="00000000">
        <w:rPr>
          <w:rtl w:val="0"/>
        </w:rPr>
      </w:r>
    </w:p>
    <w:p w:rsidR="00000000" w:rsidDel="00000000" w:rsidP="00000000" w:rsidRDefault="00000000" w:rsidRPr="00000000" w14:paraId="000000B1">
      <w:pPr>
        <w:numPr>
          <w:ilvl w:val="0"/>
          <w:numId w:val="2"/>
        </w:numPr>
        <w:ind w:left="720" w:hanging="360"/>
        <w:rPr/>
      </w:pPr>
      <w:r w:rsidDel="00000000" w:rsidR="00000000" w:rsidRPr="00000000">
        <w:rPr>
          <w:rtl w:val="0"/>
        </w:rPr>
        <w:t xml:space="preserve">Describing the choices available to us through or by your chosen technology/topic.</w:t>
      </w:r>
    </w:p>
    <w:p w:rsidR="00000000" w:rsidDel="00000000" w:rsidP="00000000" w:rsidRDefault="00000000" w:rsidRPr="00000000" w14:paraId="000000B2">
      <w:pPr>
        <w:numPr>
          <w:ilvl w:val="0"/>
          <w:numId w:val="2"/>
        </w:numPr>
        <w:ind w:left="720" w:hanging="360"/>
        <w:rPr>
          <w:u w:val="none"/>
        </w:rPr>
      </w:pPr>
      <w:r w:rsidDel="00000000" w:rsidR="00000000" w:rsidRPr="00000000">
        <w:rPr>
          <w:rtl w:val="0"/>
        </w:rPr>
        <w:t xml:space="preserve">How to make it more accessible, material, easily mass produced, cost, limit risk, safer to use, fda approved</w:t>
      </w:r>
    </w:p>
    <w:p w:rsidR="00000000" w:rsidDel="00000000" w:rsidP="00000000" w:rsidRDefault="00000000" w:rsidRPr="00000000" w14:paraId="000000B3">
      <w:pPr>
        <w:numPr>
          <w:ilvl w:val="0"/>
          <w:numId w:val="2"/>
        </w:numPr>
        <w:ind w:left="720" w:hanging="360"/>
        <w:rPr>
          <w:u w:val="none"/>
        </w:rPr>
      </w:pPr>
      <w:r w:rsidDel="00000000" w:rsidR="00000000" w:rsidRPr="00000000">
        <w:rPr>
          <w:rtl w:val="0"/>
        </w:rPr>
        <w:t xml:space="preserve">Any alternatives, stem cells, chemo, w/e</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b w:val="1"/>
        </w:rPr>
      </w:pPr>
      <w:r w:rsidDel="00000000" w:rsidR="00000000" w:rsidRPr="00000000">
        <w:rPr>
          <w:b w:val="1"/>
          <w:rtl w:val="0"/>
        </w:rPr>
        <w:t xml:space="preserve">How nanomedicine will impact the future of society:</w:t>
      </w:r>
    </w:p>
    <w:p w:rsidR="00000000" w:rsidDel="00000000" w:rsidP="00000000" w:rsidRDefault="00000000" w:rsidRPr="00000000" w14:paraId="000000B6">
      <w:pPr>
        <w:jc w:val="both"/>
        <w:rPr/>
      </w:pPr>
      <w:r w:rsidDel="00000000" w:rsidR="00000000" w:rsidRPr="00000000">
        <w:rPr>
          <w:rtl w:val="0"/>
        </w:rPr>
        <w:t xml:space="preserve">The impact of nanomedicine within society – according to multiple articles – will be a great one. These articles speculate that other than the curing and suppression of numerous diseases and viral infections, that there will also be aspects of machines and nanodevices for health care. </w:t>
      </w:r>
    </w:p>
    <w:p w:rsidR="00000000" w:rsidDel="00000000" w:rsidP="00000000" w:rsidRDefault="00000000" w:rsidRPr="00000000" w14:paraId="000000B7">
      <w:pPr>
        <w:jc w:val="both"/>
        <w:rPr/>
      </w:pPr>
      <w:r w:rsidDel="00000000" w:rsidR="00000000" w:rsidRPr="00000000">
        <w:rPr>
          <w:rtl w:val="0"/>
        </w:rPr>
      </w:r>
    </w:p>
    <w:p w:rsidR="00000000" w:rsidDel="00000000" w:rsidP="00000000" w:rsidRDefault="00000000" w:rsidRPr="00000000" w14:paraId="000000B8">
      <w:pPr>
        <w:jc w:val="both"/>
        <w:rPr/>
      </w:pPr>
      <w:r w:rsidDel="00000000" w:rsidR="00000000" w:rsidRPr="00000000">
        <w:rPr>
          <w:rtl w:val="0"/>
        </w:rPr>
        <w:t xml:space="preserve">Reading the article “</w:t>
      </w:r>
      <w:r w:rsidDel="00000000" w:rsidR="00000000" w:rsidRPr="00000000">
        <w:rPr>
          <w:i w:val="1"/>
          <w:rtl w:val="0"/>
        </w:rPr>
        <w:t xml:space="preserve">Future impact of nanotechnology on medicine and dentistry (2008)</w:t>
      </w:r>
      <w:r w:rsidDel="00000000" w:rsidR="00000000" w:rsidRPr="00000000">
        <w:rPr>
          <w:rtl w:val="0"/>
        </w:rPr>
        <w:t xml:space="preserve">”, Nanomedicine will eventually include aspects of complex machine systems and nanorobots within the field. Further in the paper there are also mentions of other practical uses of nanomedicine such as nanodevices to help with surgery, drug administering, health interventions and it all being controlled and monitored by nano computers. Within the article they predict that these could become reality within a 10-to-20-year time period.</w:t>
      </w:r>
    </w:p>
    <w:p w:rsidR="00000000" w:rsidDel="00000000" w:rsidP="00000000" w:rsidRDefault="00000000" w:rsidRPr="00000000" w14:paraId="000000B9">
      <w:pPr>
        <w:jc w:val="both"/>
        <w:rPr/>
      </w:pPr>
      <w:r w:rsidDel="00000000" w:rsidR="00000000" w:rsidRPr="00000000">
        <w:rPr>
          <w:rtl w:val="0"/>
        </w:rPr>
      </w:r>
    </w:p>
    <w:p w:rsidR="00000000" w:rsidDel="00000000" w:rsidP="00000000" w:rsidRDefault="00000000" w:rsidRPr="00000000" w14:paraId="000000BA">
      <w:pPr>
        <w:jc w:val="both"/>
        <w:rPr/>
      </w:pPr>
      <w:r w:rsidDel="00000000" w:rsidR="00000000" w:rsidRPr="00000000">
        <w:rPr>
          <w:rtl w:val="0"/>
        </w:rPr>
        <w:t xml:space="preserve">Likewise, an article by Moghimi et al. (2005), predicts that in 10 years time nanomedicine and nanotechnology will yield more medical benefits. This includes development of, “</w:t>
      </w:r>
      <w:r w:rsidDel="00000000" w:rsidR="00000000" w:rsidRPr="00000000">
        <w:rPr>
          <w:i w:val="1"/>
          <w:rtl w:val="0"/>
        </w:rPr>
        <w:t xml:space="preserve">nanoscale laboratory-based diagnostic and drug discovery platform devices</w:t>
      </w:r>
      <w:r w:rsidDel="00000000" w:rsidR="00000000" w:rsidRPr="00000000">
        <w:rPr>
          <w:rtl w:val="0"/>
        </w:rPr>
        <w:t xml:space="preserve">” (Moghimi et al., 2005), microchip devices for drug delivery, nanopore sequencing for pathogen and nucleotide mutations. </w:t>
      </w:r>
    </w:p>
    <w:p w:rsidR="00000000" w:rsidDel="00000000" w:rsidP="00000000" w:rsidRDefault="00000000" w:rsidRPr="00000000" w14:paraId="000000BB">
      <w:pPr>
        <w:jc w:val="both"/>
        <w:rPr/>
      </w:pPr>
      <w:r w:rsidDel="00000000" w:rsidR="00000000" w:rsidRPr="00000000">
        <w:rPr>
          <w:rtl w:val="0"/>
        </w:rPr>
      </w:r>
    </w:p>
    <w:p w:rsidR="00000000" w:rsidDel="00000000" w:rsidP="00000000" w:rsidRDefault="00000000" w:rsidRPr="00000000" w14:paraId="000000BC">
      <w:pPr>
        <w:jc w:val="both"/>
        <w:rPr/>
      </w:pPr>
      <w:r w:rsidDel="00000000" w:rsidR="00000000" w:rsidRPr="00000000">
        <w:rPr>
          <w:rtl w:val="0"/>
        </w:rPr>
        <w:t xml:space="preserve">Another concept that is being developed with nanomedicine and nanotechnology is the use of nanorobotics. Using the article by Li et al. (2021), nanorobotics is a science fiction concept that is being brought to life through its development of nanomedicine and nanotechnology. It offers advancing levels of personal precision medicine, advanced diagnosis and other medical revelations. </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b w:val="1"/>
        </w:rPr>
      </w:pPr>
      <w:r w:rsidDel="00000000" w:rsidR="00000000" w:rsidRPr="00000000">
        <w:rPr>
          <w:b w:val="1"/>
          <w:rtl w:val="0"/>
        </w:rPr>
        <w:t xml:space="preserve">How would we make nanomedicine more accessible in the future:</w:t>
      </w:r>
    </w:p>
    <w:p w:rsidR="00000000" w:rsidDel="00000000" w:rsidP="00000000" w:rsidRDefault="00000000" w:rsidRPr="00000000" w14:paraId="000000C0">
      <w:pPr>
        <w:jc w:val="both"/>
        <w:rPr/>
      </w:pPr>
      <w:r w:rsidDel="00000000" w:rsidR="00000000" w:rsidRPr="00000000">
        <w:rPr>
          <w:rtl w:val="0"/>
        </w:rPr>
        <w:t xml:space="preserve">One of the main concerns of nanomedicine is the actual accessibility of it. As stated in an article by Ventola (2012), due to the strict regulatory requirements that medicine undergoes by the FDA, it can delay clinical trials for up to 800 days. In addition, the small number of eligible patients is very low for nanomedicine, even lower for nanoparticle research, the numbers being 3% and 0.9% respectively. This entails that the potential of nanomedicine to not be determined as of now.</w:t>
      </w:r>
    </w:p>
    <w:p w:rsidR="00000000" w:rsidDel="00000000" w:rsidP="00000000" w:rsidRDefault="00000000" w:rsidRPr="00000000" w14:paraId="000000C1">
      <w:pPr>
        <w:jc w:val="both"/>
        <w:rPr/>
      </w:pPr>
      <w:r w:rsidDel="00000000" w:rsidR="00000000" w:rsidRPr="00000000">
        <w:rPr>
          <w:rtl w:val="0"/>
        </w:rPr>
      </w:r>
    </w:p>
    <w:p w:rsidR="00000000" w:rsidDel="00000000" w:rsidP="00000000" w:rsidRDefault="00000000" w:rsidRPr="00000000" w14:paraId="000000C2">
      <w:pPr>
        <w:jc w:val="both"/>
        <w:rPr/>
      </w:pPr>
      <w:r w:rsidDel="00000000" w:rsidR="00000000" w:rsidRPr="00000000">
        <w:rPr>
          <w:rtl w:val="0"/>
        </w:rPr>
        <w:t xml:space="preserve">So to make it more accessible we have a number of choices that we can make to help the technology to achieve this outcome. One of the ways is to research more into the safety, toxicity, and potential harms of nanomedicine/nanoparticles as a whole, then making the measures necessary to limit risks within the products. Another way is to find a suitable way to easily mass produce these nanomedicine products. Finding a way to easily mass produce would help easily saturate the market and eventually lower the price, making it more accessible.</w:t>
      </w:r>
    </w:p>
    <w:p w:rsidR="00000000" w:rsidDel="00000000" w:rsidP="00000000" w:rsidRDefault="00000000" w:rsidRPr="00000000" w14:paraId="000000C3">
      <w:pPr>
        <w:rPr>
          <w:b w:val="1"/>
        </w:rPr>
      </w:pPr>
      <w:r w:rsidDel="00000000" w:rsidR="00000000" w:rsidRPr="00000000">
        <w:rPr>
          <w:rtl w:val="0"/>
        </w:rPr>
      </w:r>
    </w:p>
    <w:p w:rsidR="00000000" w:rsidDel="00000000" w:rsidP="00000000" w:rsidRDefault="00000000" w:rsidRPr="00000000" w14:paraId="000000C4">
      <w:pPr>
        <w:rPr>
          <w:b w:val="1"/>
        </w:rPr>
      </w:pPr>
      <w:r w:rsidDel="00000000" w:rsidR="00000000" w:rsidRPr="00000000">
        <w:rPr>
          <w:b w:val="1"/>
          <w:rtl w:val="0"/>
        </w:rPr>
        <w:t xml:space="preserve">Alternatives to nanomedicine:</w:t>
      </w:r>
    </w:p>
    <w:p w:rsidR="00000000" w:rsidDel="00000000" w:rsidP="00000000" w:rsidRDefault="00000000" w:rsidRPr="00000000" w14:paraId="000000C5">
      <w:pPr>
        <w:rPr>
          <w:b w:val="1"/>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However, if nanomedicine is not right for an individual they still have alternatives that they can look out for. This includes treatments like chemotherapy, or even another medical study of stem cell research. </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As a lot of nanomedicine research is about cancer treatment, so the alternative of chemotherapy is justified. Chemotherapy – compared to nanomedicine – is a more invasive method and non targeting type of treatment (Ventola, 2012). In addition to killing cancer cells, chemotherapy can also kill healthy cells and tissues that can negatively affect the individual in the long run.</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Another alternative is stem cell research. Stem cell research is the usage of parent cells to replace cells within the area they were taken from (Wang et al. 2009). Cells that are damaged, or are mutated with negative traits can be replaced with the parent cells, refreshing the body in a way. </w:t>
      </w:r>
    </w:p>
    <w:p w:rsidR="00000000" w:rsidDel="00000000" w:rsidP="00000000" w:rsidRDefault="00000000" w:rsidRPr="00000000" w14:paraId="000000CB">
      <w:pPr>
        <w:rPr>
          <w:b w:val="1"/>
        </w:rPr>
      </w:pPr>
      <w:r w:rsidDel="00000000" w:rsidR="00000000" w:rsidRPr="00000000">
        <w:rPr>
          <w:rtl w:val="0"/>
        </w:rPr>
      </w:r>
    </w:p>
    <w:p w:rsidR="00000000" w:rsidDel="00000000" w:rsidP="00000000" w:rsidRDefault="00000000" w:rsidRPr="00000000" w14:paraId="000000CC">
      <w:pPr>
        <w:rPr>
          <w:b w:val="1"/>
          <w:sz w:val="26"/>
          <w:szCs w:val="26"/>
        </w:rPr>
      </w:pPr>
      <w:r w:rsidDel="00000000" w:rsidR="00000000" w:rsidRPr="00000000">
        <w:rPr>
          <w:b w:val="1"/>
          <w:sz w:val="26"/>
          <w:szCs w:val="26"/>
          <w:rtl w:val="0"/>
        </w:rPr>
        <w:t xml:space="preserve">Ethical Reflection - 516 words</w:t>
      </w:r>
    </w:p>
    <w:p w:rsidR="00000000" w:rsidDel="00000000" w:rsidP="00000000" w:rsidRDefault="00000000" w:rsidRPr="00000000" w14:paraId="000000CD">
      <w:pPr>
        <w:rPr>
          <w:b w:val="1"/>
        </w:rPr>
      </w:pPr>
      <w:r w:rsidDel="00000000" w:rsidR="00000000" w:rsidRPr="00000000">
        <w:rPr>
          <w:rtl w:val="0"/>
        </w:rPr>
      </w:r>
    </w:p>
    <w:p w:rsidR="00000000" w:rsidDel="00000000" w:rsidP="00000000" w:rsidRDefault="00000000" w:rsidRPr="00000000" w14:paraId="000000CE">
      <w:pPr>
        <w:numPr>
          <w:ilvl w:val="0"/>
          <w:numId w:val="5"/>
        </w:numPr>
        <w:ind w:left="720" w:hanging="360"/>
        <w:rPr/>
      </w:pPr>
      <w:r w:rsidDel="00000000" w:rsidR="00000000" w:rsidRPr="00000000">
        <w:rPr>
          <w:rtl w:val="0"/>
        </w:rPr>
        <w:t xml:space="preserve">Ethical issues relating to the technology, your personal reflections and recommendations </w:t>
      </w:r>
    </w:p>
    <w:p w:rsidR="00000000" w:rsidDel="00000000" w:rsidP="00000000" w:rsidRDefault="00000000" w:rsidRPr="00000000" w14:paraId="000000CF">
      <w:pPr>
        <w:rPr>
          <w:b w:val="1"/>
        </w:rPr>
      </w:pPr>
      <w:r w:rsidDel="00000000" w:rsidR="00000000" w:rsidRPr="00000000">
        <w:rPr>
          <w:rtl w:val="0"/>
        </w:rPr>
      </w:r>
    </w:p>
    <w:p w:rsidR="00000000" w:rsidDel="00000000" w:rsidP="00000000" w:rsidRDefault="00000000" w:rsidRPr="00000000" w14:paraId="000000D0">
      <w:pPr>
        <w:jc w:val="both"/>
        <w:rPr/>
      </w:pPr>
      <w:r w:rsidDel="00000000" w:rsidR="00000000" w:rsidRPr="00000000">
        <w:rPr>
          <w:rtl w:val="0"/>
        </w:rPr>
        <w:t xml:space="preserve">During the whole process of researching, writing and formatting this information about nanotechnology, nanomedicine, and nanoparticles and its impact on the current and future state of healthcare in society, it has been very intriguing. I have learnt about a lot of pros and cons when it comes to nanomedicine as a whole, as well as the current and practical applications of nanomedicine and nanoparticles.However, while I was researching I came about a number of ethical issues relating to the technology that need to be addressed.</w:t>
      </w:r>
    </w:p>
    <w:p w:rsidR="00000000" w:rsidDel="00000000" w:rsidP="00000000" w:rsidRDefault="00000000" w:rsidRPr="00000000" w14:paraId="000000D1">
      <w:pPr>
        <w:rPr>
          <w:b w:val="1"/>
        </w:rPr>
      </w:pPr>
      <w:r w:rsidDel="00000000" w:rsidR="00000000" w:rsidRPr="00000000">
        <w:rPr>
          <w:rtl w:val="0"/>
        </w:rPr>
      </w:r>
    </w:p>
    <w:p w:rsidR="00000000" w:rsidDel="00000000" w:rsidP="00000000" w:rsidRDefault="00000000" w:rsidRPr="00000000" w14:paraId="000000D2">
      <w:pPr>
        <w:rPr>
          <w:b w:val="1"/>
        </w:rPr>
      </w:pPr>
      <w:r w:rsidDel="00000000" w:rsidR="00000000" w:rsidRPr="00000000">
        <w:rPr>
          <w:b w:val="1"/>
          <w:rtl w:val="0"/>
        </w:rPr>
        <w:t xml:space="preserve">First Ethical Issue - Lack of information and research to the safety of nanoparticles and nanomedicine.</w:t>
      </w:r>
    </w:p>
    <w:p w:rsidR="00000000" w:rsidDel="00000000" w:rsidP="00000000" w:rsidRDefault="00000000" w:rsidRPr="00000000" w14:paraId="000000D3">
      <w:pPr>
        <w:rPr>
          <w:b w:val="1"/>
        </w:rPr>
      </w:pPr>
      <w:r w:rsidDel="00000000" w:rsidR="00000000" w:rsidRPr="00000000">
        <w:rPr>
          <w:rtl w:val="0"/>
        </w:rPr>
      </w:r>
    </w:p>
    <w:p w:rsidR="00000000" w:rsidDel="00000000" w:rsidP="00000000" w:rsidRDefault="00000000" w:rsidRPr="00000000" w14:paraId="000000D4">
      <w:pPr>
        <w:jc w:val="both"/>
        <w:rPr/>
      </w:pPr>
      <w:r w:rsidDel="00000000" w:rsidR="00000000" w:rsidRPr="00000000">
        <w:rPr>
          <w:rtl w:val="0"/>
        </w:rPr>
        <w:t xml:space="preserve">As brought up before in the risks section, according to an article by Baran (2016), the European Commission had confirmed the lack of knowledge on nanomedicine, as well as there being no way to control the nanoparticles. Additionally, research from Accomasso et al. (2018) also stated that </w:t>
      </w:r>
      <w:r w:rsidDel="00000000" w:rsidR="00000000" w:rsidRPr="00000000">
        <w:rPr>
          <w:i w:val="1"/>
          <w:rtl w:val="0"/>
        </w:rPr>
        <w:t xml:space="preserve">“Nanosafety is an area that has remained poorly assessed,”</w:t>
      </w:r>
      <w:r w:rsidDel="00000000" w:rsidR="00000000" w:rsidRPr="00000000">
        <w:rPr>
          <w:rtl w:val="0"/>
        </w:rPr>
        <w:t xml:space="preserve"> – due to the larger focus on the technological side of nanomaterials – as well as the recent development – and so the lack of knowledge – of nanotoxicology. It was found that the degradation of nanomaterials and their functionalization with organic material can be poisonous to living cells. This lack of knowledge about the safety, toxicology, and control over nanomedicine and nanoparticles can raise a question of ethics about whether or not nanomedical products should be released to the public without the knowledge that they can be toxic or not. To overcome this, I recommend that researchers focus more on the safety, toxicology and control research before releasing potentially detrimental medicine to the public.</w:t>
      </w:r>
      <w:r w:rsidDel="00000000" w:rsidR="00000000" w:rsidRPr="00000000">
        <w:rPr>
          <w:rtl w:val="0"/>
        </w:rPr>
      </w:r>
    </w:p>
    <w:p w:rsidR="00000000" w:rsidDel="00000000" w:rsidP="00000000" w:rsidRDefault="00000000" w:rsidRPr="00000000" w14:paraId="000000D5">
      <w:pPr>
        <w:rPr>
          <w:b w:val="1"/>
        </w:rPr>
      </w:pPr>
      <w:r w:rsidDel="00000000" w:rsidR="00000000" w:rsidRPr="00000000">
        <w:rPr>
          <w:rtl w:val="0"/>
        </w:rPr>
      </w:r>
    </w:p>
    <w:p w:rsidR="00000000" w:rsidDel="00000000" w:rsidP="00000000" w:rsidRDefault="00000000" w:rsidRPr="00000000" w14:paraId="000000D6">
      <w:pPr>
        <w:rPr>
          <w:b w:val="1"/>
        </w:rPr>
      </w:pPr>
      <w:r w:rsidDel="00000000" w:rsidR="00000000" w:rsidRPr="00000000">
        <w:rPr>
          <w:b w:val="1"/>
          <w:rtl w:val="0"/>
        </w:rPr>
        <w:t xml:space="preserve">Second Ethical Issue - Sustainability</w:t>
      </w:r>
    </w:p>
    <w:p w:rsidR="00000000" w:rsidDel="00000000" w:rsidP="00000000" w:rsidRDefault="00000000" w:rsidRPr="00000000" w14:paraId="000000D7">
      <w:pPr>
        <w:jc w:val="both"/>
        <w:rPr>
          <w:b w:val="1"/>
        </w:rPr>
      </w:pPr>
      <w:r w:rsidDel="00000000" w:rsidR="00000000" w:rsidRPr="00000000">
        <w:rPr>
          <w:rtl w:val="0"/>
        </w:rPr>
        <w:t xml:space="preserve">Nanomedicine is a medical area that uses a lot of natural resources, due to the use of different elements within the nanomaterials and nanodevices that are being used. The ethical issue that is being raised is whether or not it would be sustainable for the environment with current nanomedical output and possible future mass production of nanomedicine. I believe that with the other applications of nanotechnology, we will be able to take much better care of our world’s environment then what we currently do. So even if they are resource heavy, I believe that the future applications will be able to balance the use of natural resources.</w:t>
      </w:r>
      <w:r w:rsidDel="00000000" w:rsidR="00000000" w:rsidRPr="00000000">
        <w:rPr>
          <w:rtl w:val="0"/>
        </w:rPr>
      </w:r>
    </w:p>
    <w:p w:rsidR="00000000" w:rsidDel="00000000" w:rsidP="00000000" w:rsidRDefault="00000000" w:rsidRPr="00000000" w14:paraId="000000D8">
      <w:pPr>
        <w:rPr>
          <w:b w:val="1"/>
        </w:rPr>
      </w:pPr>
      <w:r w:rsidDel="00000000" w:rsidR="00000000" w:rsidRPr="00000000">
        <w:rPr>
          <w:rtl w:val="0"/>
        </w:rPr>
      </w:r>
    </w:p>
    <w:p w:rsidR="00000000" w:rsidDel="00000000" w:rsidP="00000000" w:rsidRDefault="00000000" w:rsidRPr="00000000" w14:paraId="000000D9">
      <w:pPr>
        <w:rPr>
          <w:b w:val="1"/>
        </w:rPr>
      </w:pPr>
      <w:r w:rsidDel="00000000" w:rsidR="00000000" w:rsidRPr="00000000">
        <w:rPr>
          <w:b w:val="1"/>
          <w:rtl w:val="0"/>
        </w:rPr>
        <w:t xml:space="preserve">Third Ethical Issue - Human Enhancement (Bigger Gap of classes)</w:t>
      </w:r>
    </w:p>
    <w:p w:rsidR="00000000" w:rsidDel="00000000" w:rsidP="00000000" w:rsidRDefault="00000000" w:rsidRPr="00000000" w14:paraId="000000DA">
      <w:pPr>
        <w:jc w:val="both"/>
        <w:rPr/>
      </w:pPr>
      <w:r w:rsidDel="00000000" w:rsidR="00000000" w:rsidRPr="00000000">
        <w:rPr>
          <w:rtl w:val="0"/>
        </w:rPr>
        <w:t xml:space="preserve">The article by Lupton (2011), raises the ethical question of whether human enhancement is ethical or not. Within the article, it paints a scenario where nanomedicine advances to the point of being able to essentially microchip our brain and give it access to hundreds of gigabytes, or even terabytes worth of data that can be instantly harnessed. The event being raised is that if he could afford it and his peers could not, it would give him a clear advantage, would it still qualify him to be still considered human. If nanotechnology could change the nature of what being a human is, or to allow.enhance it and only limit to the select few that could afford it? This would make a bigger divide in social classes, wealth and knowledge. I am not too sure about this question myself, however if a person gets it I believe it is right to offer the opportunity to everyone. </w:t>
      </w:r>
    </w:p>
    <w:p w:rsidR="00000000" w:rsidDel="00000000" w:rsidP="00000000" w:rsidRDefault="00000000" w:rsidRPr="00000000" w14:paraId="000000DB">
      <w:pPr>
        <w:rPr>
          <w:b w:val="1"/>
        </w:rPr>
      </w:pPr>
      <w:r w:rsidDel="00000000" w:rsidR="00000000" w:rsidRPr="00000000">
        <w:rPr>
          <w:rtl w:val="0"/>
        </w:rPr>
      </w:r>
    </w:p>
    <w:p w:rsidR="00000000" w:rsidDel="00000000" w:rsidP="00000000" w:rsidRDefault="00000000" w:rsidRPr="00000000" w14:paraId="000000DC">
      <w:pPr>
        <w:rPr>
          <w:b w:val="1"/>
        </w:rPr>
      </w:pPr>
      <w:r w:rsidDel="00000000" w:rsidR="00000000" w:rsidRPr="00000000">
        <w:rPr>
          <w:b w:val="1"/>
          <w:rtl w:val="0"/>
        </w:rPr>
        <w:t xml:space="preserve">Bibliography:</w:t>
      </w:r>
    </w:p>
    <w:p w:rsidR="00000000" w:rsidDel="00000000" w:rsidP="00000000" w:rsidRDefault="00000000" w:rsidRPr="00000000" w14:paraId="000000DD">
      <w:pPr>
        <w:numPr>
          <w:ilvl w:val="0"/>
          <w:numId w:val="6"/>
        </w:numPr>
        <w:ind w:left="720" w:hanging="360"/>
        <w:rPr/>
      </w:pPr>
      <w:r w:rsidDel="00000000" w:rsidR="00000000" w:rsidRPr="00000000">
        <w:rPr>
          <w:rtl w:val="0"/>
        </w:rPr>
        <w:t xml:space="preserve">Apa 7th and alphabetical order</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onlinemasters.ohio.edu/blog/nanotechnology-engineering/" TargetMode="External"/><Relationship Id="rId22" Type="http://schemas.openxmlformats.org/officeDocument/2006/relationships/hyperlink" Target="https://librarysearch.aut.ac.nz/vufind/EdsRecord/edshol,edshol.hein.journals.medeth40.84" TargetMode="External"/><Relationship Id="rId21" Type="http://schemas.openxmlformats.org/officeDocument/2006/relationships/hyperlink" Target="https://www.netscribes.com/nanotechnology-in-healthcare/" TargetMode="External"/><Relationship Id="rId24" Type="http://schemas.openxmlformats.org/officeDocument/2006/relationships/hyperlink" Target="https://analyticalsciencejournals.onlinelibrary.wiley.com/doi/epdf/10.1002/jat.1609" TargetMode="External"/><Relationship Id="rId23" Type="http://schemas.openxmlformats.org/officeDocument/2006/relationships/hyperlink" Target="https://librarysearch.aut.ac.nz/vufind/EdsRecord/edshol,edshol.hein.journals.medeth40.87"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ncbi.nlm.nih.gov/pmc/articles/PMC3474440/" TargetMode="External"/><Relationship Id="rId26" Type="http://schemas.openxmlformats.org/officeDocument/2006/relationships/hyperlink" Target="http://www.nanotest-fp7.eu/" TargetMode="External"/><Relationship Id="rId25" Type="http://schemas.openxmlformats.org/officeDocument/2006/relationships/hyperlink" Target="https://www.ncbi.nlm.nih.gov/pmc/articles/PMC5890110/" TargetMode="External"/><Relationship Id="rId28" Type="http://schemas.openxmlformats.org/officeDocument/2006/relationships/hyperlink" Target="https://www.ncbi.nlm.nih.gov/pmc/articles/PMC5890110/#B22" TargetMode="External"/><Relationship Id="rId27" Type="http://schemas.openxmlformats.org/officeDocument/2006/relationships/hyperlink" Target="https://www.ncbi.nlm.nih.gov/pmc/articles/PMC5890110/#B22" TargetMode="External"/><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hyperlink" Target="https://www.ncbi.nlm.nih.gov/pmc/articles/PMC5890110/#B10" TargetMode="External"/><Relationship Id="rId7" Type="http://schemas.openxmlformats.org/officeDocument/2006/relationships/image" Target="media/image2.png"/><Relationship Id="rId8" Type="http://schemas.openxmlformats.org/officeDocument/2006/relationships/image" Target="media/image3.png"/><Relationship Id="rId31" Type="http://schemas.openxmlformats.org/officeDocument/2006/relationships/hyperlink" Target="http://www.nanoreg.eu" TargetMode="External"/><Relationship Id="rId30" Type="http://schemas.openxmlformats.org/officeDocument/2006/relationships/hyperlink" Target="https://www.ncbi.nlm.nih.gov/pmc/articles/PMC5890110/#B10" TargetMode="External"/><Relationship Id="rId11" Type="http://schemas.openxmlformats.org/officeDocument/2006/relationships/hyperlink" Target="https://www.embs.org/pulse/articles/the-state-of-nanorobotics-in-medicine/" TargetMode="External"/><Relationship Id="rId33" Type="http://schemas.openxmlformats.org/officeDocument/2006/relationships/hyperlink" Target="http://www.nanoreg2.eu" TargetMode="External"/><Relationship Id="rId10" Type="http://schemas.openxmlformats.org/officeDocument/2006/relationships/hyperlink" Target="https://doi.org/10.1515/emj-2016-0005" TargetMode="External"/><Relationship Id="rId32" Type="http://schemas.openxmlformats.org/officeDocument/2006/relationships/hyperlink" Target="http://www.futurenanoneeds.eu" TargetMode="External"/><Relationship Id="rId13" Type="http://schemas.openxmlformats.org/officeDocument/2006/relationships/hyperlink" Target="https://librarysearch.aut.ac.nz/vufind/EdsRecord/edseee,edseee.9078884" TargetMode="External"/><Relationship Id="rId12" Type="http://schemas.openxmlformats.org/officeDocument/2006/relationships/hyperlink" Target="https://www.embs.org/pulse/articles/rise-of-the-nanorobots/" TargetMode="External"/><Relationship Id="rId34" Type="http://schemas.openxmlformats.org/officeDocument/2006/relationships/image" Target="media/image4.png"/><Relationship Id="rId15" Type="http://schemas.openxmlformats.org/officeDocument/2006/relationships/hyperlink" Target="https://phmd.pl/resources/html/article/details?id=141904&amp;language=en" TargetMode="External"/><Relationship Id="rId14" Type="http://schemas.openxmlformats.org/officeDocument/2006/relationships/hyperlink" Target="https://www.tandfonline.com/doi/pdf/10.1517/14712598.3.4.655?needAccess=true" TargetMode="External"/><Relationship Id="rId17" Type="http://schemas.openxmlformats.org/officeDocument/2006/relationships/hyperlink" Target="https://www.cdc.gov/niosh/topics/nanotech/default.html" TargetMode="External"/><Relationship Id="rId16" Type="http://schemas.openxmlformats.org/officeDocument/2006/relationships/hyperlink" Target="https://www.nationalgeographic.org/encyclopedia/nanotechnology/" TargetMode="External"/><Relationship Id="rId19" Type="http://schemas.openxmlformats.org/officeDocument/2006/relationships/hyperlink" Target="https://euon.echa.europa.eu/future-of-nanomedicines" TargetMode="External"/><Relationship Id="rId18" Type="http://schemas.openxmlformats.org/officeDocument/2006/relationships/hyperlink" Target="https://librarysearch.aut.ac.nz/vufind/EdsRecord/edselc,edselc.2-52.0-85082093733"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